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D594D" w14:textId="77777777" w:rsidR="004731B7" w:rsidRDefault="00061802" w:rsidP="004731B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731B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Education System And The Teaching Profession in </w:t>
      </w:r>
    </w:p>
    <w:p w14:paraId="6CDFE03D" w14:textId="0AB9AD78" w:rsidR="00061802" w:rsidRPr="004731B7" w:rsidRDefault="00061802" w:rsidP="004731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1B7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Korea</w:t>
      </w:r>
      <w:r w:rsidR="00943581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4731B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Peninsula</w:t>
      </w:r>
    </w:p>
    <w:p w14:paraId="63AA84A9" w14:textId="77777777" w:rsidR="00061802" w:rsidRPr="004731B7" w:rsidRDefault="00061802" w:rsidP="004731B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731B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731B7">
        <w:rPr>
          <w:rFonts w:ascii="Times New Roman" w:hAnsi="Times New Roman" w:cs="Times New Roman"/>
          <w:sz w:val="28"/>
          <w:szCs w:val="28"/>
        </w:rPr>
        <w:t>T</w:t>
      </w:r>
      <w:r w:rsidRPr="004731B7">
        <w:rPr>
          <w:rFonts w:ascii="Times New Roman" w:hAnsi="Times New Roman" w:cs="Times New Roman"/>
          <w:sz w:val="28"/>
          <w:szCs w:val="28"/>
          <w:lang w:val="en-US"/>
        </w:rPr>
        <w:t xml:space="preserve">he Democratic People's Republic of Korea </w:t>
      </w:r>
      <w:proofErr w:type="spellStart"/>
      <w:r w:rsidRPr="004731B7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4731B7">
        <w:rPr>
          <w:rFonts w:ascii="Times New Roman" w:hAnsi="Times New Roman" w:cs="Times New Roman"/>
          <w:sz w:val="28"/>
          <w:szCs w:val="28"/>
        </w:rPr>
        <w:t xml:space="preserve"> </w:t>
      </w:r>
      <w:r w:rsidRPr="004731B7">
        <w:rPr>
          <w:rFonts w:ascii="Times New Roman" w:hAnsi="Times New Roman" w:cs="Times New Roman"/>
          <w:sz w:val="28"/>
          <w:szCs w:val="28"/>
          <w:lang w:val="en-US"/>
        </w:rPr>
        <w:t>Republic of Korea)</w:t>
      </w:r>
    </w:p>
    <w:p w14:paraId="080FC8DB" w14:textId="6CFCE268" w:rsidR="00061802" w:rsidRDefault="00061802" w:rsidP="00061802">
      <w:pPr>
        <w:rPr>
          <w:rFonts w:ascii="Times New Roman" w:hAnsi="Times New Roman" w:cs="Times New Roman"/>
          <w:sz w:val="28"/>
          <w:szCs w:val="28"/>
        </w:rPr>
      </w:pPr>
      <w:r w:rsidRPr="00061802">
        <w:rPr>
          <w:rFonts w:ascii="Times New Roman" w:hAnsi="Times New Roman" w:cs="Times New Roman"/>
          <w:sz w:val="28"/>
          <w:szCs w:val="28"/>
        </w:rPr>
        <w:t>H.</w:t>
      </w:r>
      <w:r w:rsidR="003C6732">
        <w:rPr>
          <w:rFonts w:ascii="Times New Roman" w:hAnsi="Times New Roman" w:cs="Times New Roman"/>
          <w:sz w:val="28"/>
          <w:szCs w:val="28"/>
        </w:rPr>
        <w:t xml:space="preserve"> </w:t>
      </w:r>
      <w:r w:rsidRPr="00061802">
        <w:rPr>
          <w:rFonts w:ascii="Times New Roman" w:hAnsi="Times New Roman" w:cs="Times New Roman"/>
          <w:sz w:val="28"/>
          <w:szCs w:val="28"/>
        </w:rPr>
        <w:t>Vedat ATACAN (</w:t>
      </w:r>
      <w:proofErr w:type="spellStart"/>
      <w:r w:rsidRPr="00061802">
        <w:rPr>
          <w:rFonts w:ascii="Times New Roman" w:hAnsi="Times New Roman" w:cs="Times New Roman"/>
          <w:sz w:val="28"/>
          <w:szCs w:val="28"/>
        </w:rPr>
        <w:t>mSc</w:t>
      </w:r>
      <w:proofErr w:type="spellEnd"/>
      <w:r w:rsidRPr="00061802">
        <w:rPr>
          <w:rFonts w:ascii="Times New Roman" w:hAnsi="Times New Roman" w:cs="Times New Roman"/>
          <w:sz w:val="28"/>
          <w:szCs w:val="28"/>
        </w:rPr>
        <w:t>)</w:t>
      </w:r>
    </w:p>
    <w:p w14:paraId="65461CDC" w14:textId="77777777" w:rsidR="0054334C" w:rsidRDefault="0054334C" w:rsidP="00061802">
      <w:pPr>
        <w:rPr>
          <w:rFonts w:ascii="Times New Roman" w:hAnsi="Times New Roman" w:cs="Times New Roman"/>
          <w:sz w:val="28"/>
          <w:szCs w:val="28"/>
        </w:rPr>
      </w:pPr>
    </w:p>
    <w:p w14:paraId="672A6599" w14:textId="0A780764" w:rsidR="00DB256D" w:rsidRPr="0093298C" w:rsidRDefault="00DB256D" w:rsidP="00061802">
      <w:pPr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93298C">
        <w:rPr>
          <w:rFonts w:ascii="Times New Roman" w:hAnsi="Times New Roman" w:cs="Times New Roman"/>
          <w:b/>
          <w:bCs/>
          <w:sz w:val="22"/>
          <w:szCs w:val="22"/>
        </w:rPr>
        <w:t>Abstract</w:t>
      </w:r>
      <w:proofErr w:type="spellEnd"/>
    </w:p>
    <w:p w14:paraId="64EC6DB2" w14:textId="0704ECD0" w:rsidR="004A134E" w:rsidRDefault="004A134E" w:rsidP="009E3A68">
      <w:p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A134E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use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official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language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alphabet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called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Hangul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while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Democratic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People's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it is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called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Chosongul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common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proverb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regarding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profession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demonstrates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respect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place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profession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: "A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teacher's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shadow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is not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be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trodden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upon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."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Democratic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People's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like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other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governing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systems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is 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secretive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pursuing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higher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come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families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members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r w:rsidRPr="004A134E">
        <w:rPr>
          <w:rFonts w:ascii="Times New Roman" w:hAnsi="Times New Roman" w:cs="Times New Roman"/>
          <w:sz w:val="22"/>
          <w:szCs w:val="22"/>
        </w:rPr>
        <w:t xml:space="preserve">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party's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upper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echelons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considered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sacred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duty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regime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imparters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pioneers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hold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status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society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who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teach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>, in</w:t>
      </w:r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particular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viewed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as "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pioneers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"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"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leader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creators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."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Specialization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provided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r w:rsidRPr="004A134E">
        <w:rPr>
          <w:rFonts w:ascii="Times New Roman" w:hAnsi="Times New Roman" w:cs="Times New Roman"/>
          <w:sz w:val="22"/>
          <w:szCs w:val="22"/>
        </w:rPr>
        <w:t xml:space="preserve">in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areas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such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industry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agriculture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military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service.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purpose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train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who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will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contribute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economic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production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study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was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conducted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DPRK</w:t>
      </w:r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ROK,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using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field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individual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data.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Obtaining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visual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data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data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2024 in</w:t>
      </w:r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DPRK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was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difficult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government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restrictions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).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After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war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declared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an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campaign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illiteracy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rate,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which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was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82% in 1935,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dropped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5D44E1">
        <w:rPr>
          <w:rFonts w:ascii="Times New Roman" w:hAnsi="Times New Roman" w:cs="Times New Roman"/>
          <w:sz w:val="22"/>
          <w:szCs w:val="22"/>
        </w:rPr>
        <w:t xml:space="preserve"> </w:t>
      </w:r>
      <w:r w:rsidR="009E3A68">
        <w:rPr>
          <w:rFonts w:ascii="Times New Roman" w:hAnsi="Times New Roman" w:cs="Times New Roman"/>
          <w:sz w:val="22"/>
          <w:szCs w:val="22"/>
        </w:rPr>
        <w:t>0</w:t>
      </w:r>
      <w:r w:rsidRPr="004A134E">
        <w:rPr>
          <w:rFonts w:ascii="Times New Roman" w:hAnsi="Times New Roman" w:cs="Times New Roman"/>
          <w:sz w:val="22"/>
          <w:szCs w:val="22"/>
        </w:rPr>
        <w:t xml:space="preserve">% in 2024.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Another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indicator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Korea's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success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A134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A134E">
        <w:rPr>
          <w:rFonts w:ascii="Times New Roman" w:hAnsi="Times New Roman" w:cs="Times New Roman"/>
          <w:sz w:val="22"/>
          <w:szCs w:val="22"/>
        </w:rPr>
        <w:t xml:space="preserve"> PISA test,</w:t>
      </w:r>
    </w:p>
    <w:p w14:paraId="78F80A4B" w14:textId="7FED1567" w:rsidR="004A134E" w:rsidRDefault="00074847" w:rsidP="00061802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8E682B">
        <w:rPr>
          <w:rFonts w:ascii="Times New Roman" w:hAnsi="Times New Roman" w:cs="Times New Roman"/>
          <w:b/>
          <w:bCs/>
          <w:sz w:val="22"/>
          <w:szCs w:val="22"/>
        </w:rPr>
        <w:t>Key</w:t>
      </w:r>
      <w:r w:rsidR="008E682B" w:rsidRPr="008E682B">
        <w:rPr>
          <w:rFonts w:ascii="Times New Roman" w:hAnsi="Times New Roman" w:cs="Times New Roman"/>
          <w:b/>
          <w:bCs/>
          <w:sz w:val="22"/>
          <w:szCs w:val="22"/>
        </w:rPr>
        <w:t>words</w:t>
      </w:r>
      <w:proofErr w:type="spellEnd"/>
      <w:r w:rsidR="008E682B" w:rsidRPr="008E682B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9329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3298C" w:rsidRPr="0078685F">
        <w:rPr>
          <w:rFonts w:ascii="Times New Roman" w:hAnsi="Times New Roman" w:cs="Times New Roman"/>
          <w:sz w:val="22"/>
          <w:szCs w:val="22"/>
        </w:rPr>
        <w:t xml:space="preserve">North </w:t>
      </w:r>
      <w:proofErr w:type="spellStart"/>
      <w:r w:rsidR="0093298C" w:rsidRPr="0078685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="0093298C" w:rsidRPr="0078685F">
        <w:rPr>
          <w:rFonts w:ascii="Times New Roman" w:hAnsi="Times New Roman" w:cs="Times New Roman"/>
          <w:sz w:val="22"/>
          <w:szCs w:val="22"/>
        </w:rPr>
        <w:t xml:space="preserve">, South </w:t>
      </w:r>
      <w:proofErr w:type="spellStart"/>
      <w:r w:rsidR="0093298C" w:rsidRPr="0078685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="00E561A6" w:rsidRPr="007868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E561A6" w:rsidRPr="0078685F">
        <w:rPr>
          <w:rFonts w:ascii="Times New Roman" w:hAnsi="Times New Roman" w:cs="Times New Roman"/>
          <w:sz w:val="22"/>
          <w:szCs w:val="22"/>
        </w:rPr>
        <w:t>Edıcation</w:t>
      </w:r>
      <w:proofErr w:type="spellEnd"/>
      <w:r w:rsidR="00E561A6" w:rsidRPr="007868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E561A6" w:rsidRPr="0078685F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="007F3510" w:rsidRPr="0078685F">
        <w:rPr>
          <w:rFonts w:ascii="Times New Roman" w:hAnsi="Times New Roman" w:cs="Times New Roman"/>
          <w:sz w:val="22"/>
          <w:szCs w:val="22"/>
        </w:rPr>
        <w:t>, CSAT</w:t>
      </w:r>
    </w:p>
    <w:p w14:paraId="08FA8312" w14:textId="5D01411F" w:rsidR="0078685F" w:rsidRPr="008E682B" w:rsidRDefault="00887408" w:rsidP="00001C61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Summary</w:t>
      </w:r>
      <w:proofErr w:type="spellEnd"/>
    </w:p>
    <w:p w14:paraId="05C01520" w14:textId="77777777" w:rsidR="000A3362" w:rsidRDefault="000A3362" w:rsidP="000A3362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This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study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presents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comparative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analysis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systems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profession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South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North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two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nations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that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share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common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historical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background yet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diverge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ideologically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politically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paper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examines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historical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development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ideological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orientation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policies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teacher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training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structures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both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countries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South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is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closely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associated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with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democratic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values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economic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growth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technological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innovation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while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North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it is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shaped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by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socialist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ideology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political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loyalty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ruling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party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profession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South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enjoys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high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social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status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supported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by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competitive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selection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processes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continuous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professional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development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Conversely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in North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teachers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are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trained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primarily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ideological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educators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with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limited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pedagogical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autonomy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findings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reveal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that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historical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political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division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Peninsula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has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profoundly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influenced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each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country’s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philosophy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practices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teacher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identity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Ultimately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profession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serve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mirrors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reflecting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broader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ideological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political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frameworks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both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Koreas</w:t>
      </w:r>
      <w:proofErr w:type="spellEnd"/>
      <w:r w:rsidRPr="000A3362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D07665E" w14:textId="77777777" w:rsidR="00D42B9B" w:rsidRDefault="00D42B9B" w:rsidP="00345F8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6BFF717" w14:textId="77777777" w:rsidR="00F067DF" w:rsidRDefault="00F067DF" w:rsidP="00345F8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C83C86" w14:textId="77777777" w:rsidR="00F067DF" w:rsidRDefault="00F067DF" w:rsidP="00345F8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2DD954B" w14:textId="77777777" w:rsidR="00F067DF" w:rsidRDefault="00F067DF" w:rsidP="00345F8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0440D7" w14:textId="77777777" w:rsidR="00F067DF" w:rsidRDefault="00F067DF" w:rsidP="00345F8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E0A8546" w14:textId="77777777" w:rsidR="00176F65" w:rsidRPr="00F067DF" w:rsidRDefault="00176F65" w:rsidP="00F067DF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proofErr w:type="spellStart"/>
      <w:r w:rsidRPr="00F067D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Research</w:t>
      </w:r>
      <w:proofErr w:type="spellEnd"/>
      <w:r w:rsidRPr="00F067D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Design </w:t>
      </w:r>
      <w:proofErr w:type="spellStart"/>
      <w:r w:rsidRPr="00F067D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and</w:t>
      </w:r>
      <w:proofErr w:type="spellEnd"/>
      <w:r w:rsidRPr="00F067D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067D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Methodology</w:t>
      </w:r>
      <w:proofErr w:type="spellEnd"/>
    </w:p>
    <w:p w14:paraId="04A7A62D" w14:textId="77777777" w:rsidR="00176F65" w:rsidRPr="00340345" w:rsidRDefault="00176F65" w:rsidP="00176F65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proofErr w:type="spellStart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Research</w:t>
      </w:r>
      <w:proofErr w:type="spellEnd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Design</w:t>
      </w:r>
    </w:p>
    <w:p w14:paraId="2E9EB45C" w14:textId="77777777" w:rsidR="00176F65" w:rsidRPr="00176F65" w:rsidRDefault="00176F65" w:rsidP="0034034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This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study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was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designed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 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comparative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field-based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investigation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focusing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systems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professions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North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South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research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was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conducted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institutions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located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Kaesong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Democratic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People's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Republic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(North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Daegu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Republic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(South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study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consists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two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main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parts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first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explores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North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system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profession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while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second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examines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South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system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profession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97A071D" w14:textId="77777777" w:rsidR="00176F65" w:rsidRPr="00340345" w:rsidRDefault="00176F65" w:rsidP="00340345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Data Collection</w:t>
      </w:r>
    </w:p>
    <w:p w14:paraId="796FA744" w14:textId="77777777" w:rsidR="00176F65" w:rsidRPr="00176F65" w:rsidRDefault="00176F65" w:rsidP="0034034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Fieldwork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Kaesong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presented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considerable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challenges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due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country’s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highly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centralized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administrative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structure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limited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openness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foreign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researchers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Data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collection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difficulties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arising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from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closed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national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system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were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partially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mitigated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through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face-to-face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interviews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with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local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teachers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Additionally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supplementary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data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were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obtained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from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relevant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international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organizations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verified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reports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outside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field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enhance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reliability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findings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contrast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South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phase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research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was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carried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out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within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secure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open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academic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environment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allowing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direct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observation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classroom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practices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in-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depth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interviews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with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teachers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4B70E3B3" w14:textId="77777777" w:rsidR="00176F65" w:rsidRPr="00340345" w:rsidRDefault="00176F65" w:rsidP="00340345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proofErr w:type="spellStart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Participants</w:t>
      </w:r>
      <w:proofErr w:type="spellEnd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and</w:t>
      </w:r>
      <w:proofErr w:type="spellEnd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Setting</w:t>
      </w:r>
      <w:proofErr w:type="spellEnd"/>
    </w:p>
    <w:p w14:paraId="44DC1794" w14:textId="77777777" w:rsidR="00176F65" w:rsidRPr="00176F65" w:rsidRDefault="00176F65" w:rsidP="0034034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participants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consisted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teachers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staff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from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primary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secondary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schools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both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Kaesong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Daegu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selected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institutions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were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chosen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based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their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representativeness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general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structure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each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country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While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sample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size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Kaesong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was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limited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due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access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restrictions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Daegu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segment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allowed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broader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participation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greater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data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diversity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4A816288" w14:textId="77777777" w:rsidR="00176F65" w:rsidRPr="00340345" w:rsidRDefault="00176F65" w:rsidP="00340345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proofErr w:type="spellStart"/>
      <w:r w:rsidRPr="0034034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Limitations</w:t>
      </w:r>
      <w:proofErr w:type="spellEnd"/>
    </w:p>
    <w:p w14:paraId="1CFDE3B6" w14:textId="60ADC61C" w:rsidR="005220C3" w:rsidRDefault="00176F65" w:rsidP="00340345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primary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limitation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this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study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lies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restricted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accessibility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institutions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North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closed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administrative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political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context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constrained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scope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direct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data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collection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verification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Despite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these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challenges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inclusion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triangulated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data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sources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from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international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organizations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contributed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maintaining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academic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validity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comparative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consistency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between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two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research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contexts</w:t>
      </w:r>
      <w:proofErr w:type="spellEnd"/>
      <w:r w:rsidRPr="00176F6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F716534" w14:textId="77777777" w:rsidR="00FB53EA" w:rsidRPr="00D8377B" w:rsidRDefault="00FB53EA" w:rsidP="00345F8C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E5FDBB" w14:textId="0B8431FB" w:rsidR="00A12726" w:rsidRPr="00825C9D" w:rsidRDefault="00DB13B0" w:rsidP="00345F8C">
      <w:pPr>
        <w:rPr>
          <w:rFonts w:ascii="Times New Roman" w:hAnsi="Times New Roman" w:cs="Times New Roman"/>
          <w:b/>
          <w:bCs/>
        </w:rPr>
      </w:pPr>
      <w:proofErr w:type="spellStart"/>
      <w:r w:rsidRPr="00825C9D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825C9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25C9D">
        <w:rPr>
          <w:rFonts w:ascii="Times New Roman" w:hAnsi="Times New Roman" w:cs="Times New Roman"/>
          <w:b/>
          <w:bCs/>
          <w:sz w:val="22"/>
          <w:szCs w:val="22"/>
        </w:rPr>
        <w:t>System</w:t>
      </w:r>
      <w:proofErr w:type="spellEnd"/>
      <w:r w:rsidRPr="00825C9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25C9D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825C9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25C9D">
        <w:rPr>
          <w:rFonts w:ascii="Times New Roman" w:hAnsi="Times New Roman" w:cs="Times New Roman"/>
          <w:b/>
          <w:bCs/>
          <w:sz w:val="22"/>
          <w:szCs w:val="22"/>
        </w:rPr>
        <w:t>Teaching</w:t>
      </w:r>
      <w:proofErr w:type="spellEnd"/>
      <w:r w:rsidRPr="00825C9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25C9D">
        <w:rPr>
          <w:rFonts w:ascii="Times New Roman" w:hAnsi="Times New Roman" w:cs="Times New Roman"/>
          <w:b/>
          <w:bCs/>
          <w:sz w:val="22"/>
          <w:szCs w:val="22"/>
        </w:rPr>
        <w:t>Profession</w:t>
      </w:r>
      <w:proofErr w:type="spellEnd"/>
      <w:r w:rsidRPr="00825C9D">
        <w:rPr>
          <w:rFonts w:ascii="Times New Roman" w:hAnsi="Times New Roman" w:cs="Times New Roman"/>
          <w:b/>
          <w:bCs/>
          <w:sz w:val="22"/>
          <w:szCs w:val="22"/>
        </w:rPr>
        <w:t xml:space="preserve"> in North </w:t>
      </w:r>
      <w:proofErr w:type="spellStart"/>
      <w:r w:rsidRPr="00825C9D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  <w:r w:rsidRPr="00825C9D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B861EA1" w14:textId="77777777" w:rsidR="00271595" w:rsidRPr="00271595" w:rsidRDefault="00271595" w:rsidP="00271595">
      <w:pPr>
        <w:rPr>
          <w:rFonts w:ascii="Times New Roman" w:hAnsi="Times New Roman" w:cs="Times New Roman"/>
          <w:sz w:val="22"/>
          <w:szCs w:val="22"/>
        </w:rPr>
      </w:pPr>
      <w:r w:rsidRPr="00271595">
        <w:rPr>
          <w:rFonts w:ascii="Times New Roman" w:hAnsi="Times New Roman" w:cs="Times New Roman"/>
          <w:sz w:val="22"/>
          <w:szCs w:val="22"/>
        </w:rPr>
        <w:t xml:space="preserve">1.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Introduction</w:t>
      </w:r>
      <w:proofErr w:type="spellEnd"/>
    </w:p>
    <w:p w14:paraId="2C807C06" w14:textId="77777777" w:rsidR="002E504F" w:rsidRDefault="007B0C05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B0C05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where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there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no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freedom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expression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aim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built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under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planned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economy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control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under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Juche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raise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7B0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0C05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14:paraId="3CCA2C64" w14:textId="598F64EA" w:rsidR="00D16A0C" w:rsidRDefault="007C4A97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factor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has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led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literacy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rate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reaching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100% in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country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strict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attitude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C4A97">
        <w:rPr>
          <w:rFonts w:ascii="Times New Roman" w:hAnsi="Times New Roman" w:cs="Times New Roman"/>
          <w:sz w:val="22"/>
          <w:szCs w:val="22"/>
        </w:rPr>
        <w:t>authorities</w:t>
      </w:r>
      <w:proofErr w:type="spellEnd"/>
      <w:r w:rsidRPr="007C4A97">
        <w:rPr>
          <w:rFonts w:ascii="Times New Roman" w:hAnsi="Times New Roman" w:cs="Times New Roman"/>
          <w:sz w:val="22"/>
          <w:szCs w:val="22"/>
        </w:rPr>
        <w:t>.</w:t>
      </w:r>
    </w:p>
    <w:p w14:paraId="0351C0C9" w14:textId="4049C1AA" w:rsidR="00271595" w:rsidRDefault="00271595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operates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under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strict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control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reflecting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country’s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frameworks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designed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provide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cultivate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leaders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7C54E7B" w14:textId="77777777" w:rsidR="00F13E2D" w:rsidRDefault="00F13E2D" w:rsidP="00F13E2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F4DD3C1" w14:textId="77777777" w:rsidR="00C22C3C" w:rsidRPr="00271595" w:rsidRDefault="00C22C3C" w:rsidP="00F13E2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25D9EA2" w14:textId="77777777" w:rsidR="00271595" w:rsidRPr="00C22C3C" w:rsidRDefault="00271595" w:rsidP="0027159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Historical</w:t>
      </w:r>
      <w:proofErr w:type="spellEnd"/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 Development of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 in North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</w:p>
    <w:p w14:paraId="0C9B8EDD" w14:textId="77777777" w:rsidR="00271595" w:rsidRPr="00271595" w:rsidRDefault="00271595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71595">
        <w:rPr>
          <w:rFonts w:ascii="Times New Roman" w:hAnsi="Times New Roman" w:cs="Times New Roman"/>
          <w:sz w:val="22"/>
          <w:szCs w:val="22"/>
        </w:rPr>
        <w:lastRenderedPageBreak/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foundations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of North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Korea’s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modern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were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established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after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liberation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Japanese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colonial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rule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in 1945.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government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prioritized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universal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literacy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creation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institutions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aligned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Over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decades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has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expanded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cover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secondary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tertiary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an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emphasis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consistency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control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>.</w:t>
      </w:r>
    </w:p>
    <w:p w14:paraId="46C46EF4" w14:textId="77777777" w:rsidR="00271595" w:rsidRPr="00C22C3C" w:rsidRDefault="00271595" w:rsidP="0027159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Structure</w:t>
      </w:r>
      <w:proofErr w:type="spellEnd"/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C22C3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22C3C">
        <w:rPr>
          <w:rFonts w:ascii="Times New Roman" w:hAnsi="Times New Roman" w:cs="Times New Roman"/>
          <w:b/>
          <w:bCs/>
          <w:sz w:val="22"/>
          <w:szCs w:val="22"/>
        </w:rPr>
        <w:t>System</w:t>
      </w:r>
      <w:proofErr w:type="spellEnd"/>
    </w:p>
    <w:p w14:paraId="503DAD91" w14:textId="6FBED771" w:rsidR="00EF48DA" w:rsidRDefault="002B309D" w:rsidP="00271595">
      <w:pPr>
        <w:rPr>
          <w:rFonts w:ascii="Times New Roman" w:hAnsi="Times New Roman" w:cs="Times New Roman"/>
          <w:sz w:val="22"/>
          <w:szCs w:val="22"/>
        </w:rPr>
      </w:pPr>
      <w:r w:rsidRPr="002B309D">
        <w:rPr>
          <w:rFonts w:ascii="Times New Roman" w:hAnsi="Times New Roman" w:cs="Times New Roman"/>
          <w:sz w:val="22"/>
          <w:szCs w:val="22"/>
        </w:rPr>
        <w:t xml:space="preserve">12 </w:t>
      </w:r>
      <w:proofErr w:type="spellStart"/>
      <w:r w:rsidRPr="002B309D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2B309D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2B309D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B309D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2B309D">
        <w:rPr>
          <w:rFonts w:ascii="Times New Roman" w:hAnsi="Times New Roman" w:cs="Times New Roman"/>
          <w:sz w:val="22"/>
          <w:szCs w:val="22"/>
        </w:rPr>
        <w:t>compulsory</w:t>
      </w:r>
      <w:proofErr w:type="spellEnd"/>
      <w:r w:rsidRPr="002B309D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2B309D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2B309D">
        <w:rPr>
          <w:rFonts w:ascii="Times New Roman" w:hAnsi="Times New Roman" w:cs="Times New Roman"/>
          <w:sz w:val="22"/>
          <w:szCs w:val="22"/>
        </w:rPr>
        <w:t>.</w:t>
      </w:r>
      <w:r w:rsidR="006E36CA" w:rsidRPr="006E36CA">
        <w:t xml:space="preserve"> </w:t>
      </w:r>
      <w:proofErr w:type="spellStart"/>
      <w:r w:rsidR="006E36CA" w:rsidRPr="006E36C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6E36CA" w:rsidRPr="006E36C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36CA" w:rsidRPr="006E36CA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="006E36CA" w:rsidRPr="006E36C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36CA" w:rsidRPr="006E36CA">
        <w:rPr>
          <w:rFonts w:ascii="Times New Roman" w:hAnsi="Times New Roman" w:cs="Times New Roman"/>
          <w:sz w:val="22"/>
          <w:szCs w:val="22"/>
        </w:rPr>
        <w:t>starting</w:t>
      </w:r>
      <w:proofErr w:type="spellEnd"/>
      <w:r w:rsidR="006E36CA" w:rsidRPr="006E36C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36CA" w:rsidRPr="006E36CA">
        <w:rPr>
          <w:rFonts w:ascii="Times New Roman" w:hAnsi="Times New Roman" w:cs="Times New Roman"/>
          <w:sz w:val="22"/>
          <w:szCs w:val="22"/>
        </w:rPr>
        <w:t>age</w:t>
      </w:r>
      <w:proofErr w:type="spellEnd"/>
      <w:r w:rsidR="006E36CA" w:rsidRPr="006E36CA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6E36CA" w:rsidRPr="006E36C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6E36CA" w:rsidRPr="006E36C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36CA" w:rsidRPr="006E36CA">
        <w:rPr>
          <w:rFonts w:ascii="Times New Roman" w:hAnsi="Times New Roman" w:cs="Times New Roman"/>
          <w:sz w:val="22"/>
          <w:szCs w:val="22"/>
        </w:rPr>
        <w:t>country</w:t>
      </w:r>
      <w:proofErr w:type="spellEnd"/>
      <w:r w:rsidR="006E36CA" w:rsidRPr="006E36CA">
        <w:rPr>
          <w:rFonts w:ascii="Times New Roman" w:hAnsi="Times New Roman" w:cs="Times New Roman"/>
          <w:sz w:val="22"/>
          <w:szCs w:val="22"/>
        </w:rPr>
        <w:t xml:space="preserve"> is 7.</w:t>
      </w:r>
    </w:p>
    <w:p w14:paraId="0764BC59" w14:textId="41DB3947" w:rsidR="00BF577A" w:rsidRDefault="00BF577A" w:rsidP="00271595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BF577A">
        <w:rPr>
          <w:rFonts w:ascii="Times New Roman" w:hAnsi="Times New Roman" w:cs="Times New Roman"/>
          <w:sz w:val="22"/>
          <w:szCs w:val="22"/>
        </w:rPr>
        <w:t>All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expenses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student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up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higher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covered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F577A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BF577A">
        <w:rPr>
          <w:rFonts w:ascii="Times New Roman" w:hAnsi="Times New Roman" w:cs="Times New Roman"/>
          <w:sz w:val="22"/>
          <w:szCs w:val="22"/>
        </w:rPr>
        <w:t>.</w:t>
      </w:r>
    </w:p>
    <w:p w14:paraId="42AB2FD2" w14:textId="1D047D0A" w:rsidR="003A0F17" w:rsidRDefault="00271595" w:rsidP="00F13E2D">
      <w:pPr>
        <w:jc w:val="both"/>
        <w:rPr>
          <w:rFonts w:ascii="Times New Roman" w:hAnsi="Times New Roman" w:cs="Times New Roman"/>
          <w:sz w:val="22"/>
          <w:szCs w:val="22"/>
        </w:rPr>
      </w:pPr>
      <w:r w:rsidRPr="00271595">
        <w:rPr>
          <w:rFonts w:ascii="Times New Roman" w:hAnsi="Times New Roman" w:cs="Times New Roman"/>
          <w:sz w:val="22"/>
          <w:szCs w:val="22"/>
        </w:rPr>
        <w:t xml:space="preserve">North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Korea’s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divided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secondary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higher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typically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lasts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four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followed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six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secondary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schooling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divided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lower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upper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levels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),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higher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Tertiary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provided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through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specialized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including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pedagogy-focused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comprehensive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Ministry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Workers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’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oversee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curriculum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development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assignments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evaluation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71595">
        <w:rPr>
          <w:rFonts w:ascii="Times New Roman" w:hAnsi="Times New Roman" w:cs="Times New Roman"/>
          <w:sz w:val="22"/>
          <w:szCs w:val="22"/>
        </w:rPr>
        <w:t>procedures</w:t>
      </w:r>
      <w:proofErr w:type="spellEnd"/>
      <w:r w:rsidRPr="00271595">
        <w:rPr>
          <w:rFonts w:ascii="Times New Roman" w:hAnsi="Times New Roman" w:cs="Times New Roman"/>
          <w:sz w:val="22"/>
          <w:szCs w:val="22"/>
        </w:rPr>
        <w:t>.</w:t>
      </w:r>
    </w:p>
    <w:p w14:paraId="1C0D099A" w14:textId="77777777" w:rsidR="00C44DE2" w:rsidRPr="00C44DE2" w:rsidRDefault="00C44DE2" w:rsidP="00C44DE2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C44DE2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44DE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44DE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C44DE2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44DE2">
        <w:rPr>
          <w:rFonts w:ascii="Times New Roman" w:hAnsi="Times New Roman" w:cs="Times New Roman"/>
          <w:sz w:val="22"/>
          <w:szCs w:val="22"/>
        </w:rPr>
        <w:t>government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44DE2">
        <w:rPr>
          <w:rFonts w:ascii="Times New Roman" w:hAnsi="Times New Roman" w:cs="Times New Roman"/>
          <w:sz w:val="22"/>
          <w:szCs w:val="22"/>
        </w:rPr>
        <w:t>aims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44DE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C44DE2">
        <w:rPr>
          <w:rFonts w:ascii="Times New Roman" w:hAnsi="Times New Roman" w:cs="Times New Roman"/>
          <w:sz w:val="22"/>
          <w:szCs w:val="22"/>
        </w:rPr>
        <w:t>:</w:t>
      </w:r>
    </w:p>
    <w:p w14:paraId="2502CBD6" w14:textId="28789751" w:rsidR="00C44DE2" w:rsidRPr="003B0BCD" w:rsidRDefault="00C44DE2" w:rsidP="003B0BCD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3B0BCD">
        <w:rPr>
          <w:rFonts w:ascii="Times New Roman" w:hAnsi="Times New Roman" w:cs="Times New Roman"/>
          <w:sz w:val="22"/>
          <w:szCs w:val="22"/>
        </w:rPr>
        <w:t>Develop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loyal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strong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collectivist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spirit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commitment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;</w:t>
      </w:r>
    </w:p>
    <w:p w14:paraId="7752A33C" w14:textId="5D156F66" w:rsidR="00C44DE2" w:rsidRPr="003B0BCD" w:rsidRDefault="00C44DE2" w:rsidP="003B0BCD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3B0BCD">
        <w:rPr>
          <w:rFonts w:ascii="Times New Roman" w:hAnsi="Times New Roman" w:cs="Times New Roman"/>
          <w:sz w:val="22"/>
          <w:szCs w:val="22"/>
        </w:rPr>
        <w:t>Develop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strengthened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regime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secondary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;</w:t>
      </w:r>
    </w:p>
    <w:p w14:paraId="384D347A" w14:textId="670999E0" w:rsidR="00C44DE2" w:rsidRPr="003B0BCD" w:rsidRDefault="00C44DE2" w:rsidP="003B0BCD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3B0BCD">
        <w:rPr>
          <w:rFonts w:ascii="Times New Roman" w:hAnsi="Times New Roman" w:cs="Times New Roman"/>
          <w:sz w:val="22"/>
          <w:szCs w:val="22"/>
        </w:rPr>
        <w:t>Develop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enhanced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military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discipline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awareness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productive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skills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;</w:t>
      </w:r>
    </w:p>
    <w:p w14:paraId="71F3D982" w14:textId="2E1EA5D9" w:rsidR="005B1154" w:rsidRPr="003B0BCD" w:rsidRDefault="00C44DE2" w:rsidP="003B0BCD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3B0BCD">
        <w:rPr>
          <w:rFonts w:ascii="Times New Roman" w:hAnsi="Times New Roman" w:cs="Times New Roman"/>
          <w:sz w:val="22"/>
          <w:szCs w:val="22"/>
        </w:rPr>
        <w:t>Develop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elite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who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will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serve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regime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specialized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cadres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.</w:t>
      </w:r>
    </w:p>
    <w:p w14:paraId="59BDC8E5" w14:textId="77777777" w:rsidR="003B0BCD" w:rsidRPr="003B0BCD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grouped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under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specific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thematic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headings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accordance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country's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approach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aims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instill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Juche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patriotism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leaders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.</w:t>
      </w:r>
    </w:p>
    <w:p w14:paraId="45FD6E6C" w14:textId="77777777" w:rsidR="003B0BCD" w:rsidRPr="003B0BCD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Therefore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generally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categorized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under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five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main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headings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:</w:t>
      </w:r>
    </w:p>
    <w:p w14:paraId="6628B64B" w14:textId="77777777" w:rsidR="003B0BCD" w:rsidRPr="003B0BCD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r w:rsidRPr="003B0BCD">
        <w:rPr>
          <w:rFonts w:ascii="Times New Roman" w:hAnsi="Times New Roman" w:cs="Times New Roman"/>
          <w:sz w:val="22"/>
          <w:szCs w:val="22"/>
        </w:rPr>
        <w:t xml:space="preserve">1.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,</w:t>
      </w:r>
    </w:p>
    <w:p w14:paraId="42E64E1C" w14:textId="77777777" w:rsidR="003B0BCD" w:rsidRPr="003B0BCD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r w:rsidRPr="003B0BCD">
        <w:rPr>
          <w:rFonts w:ascii="Times New Roman" w:hAnsi="Times New Roman" w:cs="Times New Roman"/>
          <w:sz w:val="22"/>
          <w:szCs w:val="22"/>
        </w:rPr>
        <w:t xml:space="preserve">2.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Cultural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General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Courses,</w:t>
      </w:r>
    </w:p>
    <w:p w14:paraId="184F7379" w14:textId="77777777" w:rsidR="003B0BCD" w:rsidRPr="003B0BCD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r w:rsidRPr="003B0BCD">
        <w:rPr>
          <w:rFonts w:ascii="Times New Roman" w:hAnsi="Times New Roman" w:cs="Times New Roman"/>
          <w:sz w:val="22"/>
          <w:szCs w:val="22"/>
        </w:rPr>
        <w:t xml:space="preserve">3. Natural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Sciences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Technology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,</w:t>
      </w:r>
    </w:p>
    <w:p w14:paraId="3B0DA0A1" w14:textId="77777777" w:rsidR="003B0BCD" w:rsidRPr="003B0BCD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r w:rsidRPr="003B0BCD">
        <w:rPr>
          <w:rFonts w:ascii="Times New Roman" w:hAnsi="Times New Roman" w:cs="Times New Roman"/>
          <w:sz w:val="22"/>
          <w:szCs w:val="22"/>
        </w:rPr>
        <w:t xml:space="preserve">4. Technical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Vocational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>,</w:t>
      </w:r>
    </w:p>
    <w:p w14:paraId="5BDEE9D0" w14:textId="14D818C2" w:rsidR="00727862" w:rsidRDefault="003B0BCD" w:rsidP="00F13E2D">
      <w:pPr>
        <w:jc w:val="both"/>
        <w:rPr>
          <w:rFonts w:ascii="Times New Roman" w:hAnsi="Times New Roman" w:cs="Times New Roman"/>
          <w:sz w:val="22"/>
          <w:szCs w:val="22"/>
        </w:rPr>
      </w:pPr>
      <w:r w:rsidRPr="003B0BCD">
        <w:rPr>
          <w:rFonts w:ascii="Times New Roman" w:hAnsi="Times New Roman" w:cs="Times New Roman"/>
          <w:sz w:val="22"/>
          <w:szCs w:val="22"/>
        </w:rPr>
        <w:t xml:space="preserve">5.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Physical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0BCD">
        <w:rPr>
          <w:rFonts w:ascii="Times New Roman" w:hAnsi="Times New Roman" w:cs="Times New Roman"/>
          <w:sz w:val="22"/>
          <w:szCs w:val="22"/>
        </w:rPr>
        <w:t>Military</w:t>
      </w:r>
      <w:proofErr w:type="spellEnd"/>
      <w:r w:rsidRPr="003B0BCD">
        <w:rPr>
          <w:rFonts w:ascii="Times New Roman" w:hAnsi="Times New Roman" w:cs="Times New Roman"/>
          <w:sz w:val="22"/>
          <w:szCs w:val="22"/>
        </w:rPr>
        <w:t xml:space="preserve"> Training.</w:t>
      </w:r>
    </w:p>
    <w:p w14:paraId="6E011837" w14:textId="105A27AC" w:rsidR="008C74BA" w:rsidRDefault="00F60D6F" w:rsidP="00F13E2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answers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question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"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Which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other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than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your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own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do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know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?",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which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we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posed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Kaesong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Pyongyang,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where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our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study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was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conducted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, in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order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learn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level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included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60D6F">
        <w:rPr>
          <w:rFonts w:ascii="Times New Roman" w:hAnsi="Times New Roman" w:cs="Times New Roman"/>
          <w:sz w:val="22"/>
          <w:szCs w:val="22"/>
        </w:rPr>
        <w:t>table</w:t>
      </w:r>
      <w:proofErr w:type="spellEnd"/>
      <w:r w:rsidRPr="00F60D6F">
        <w:rPr>
          <w:rFonts w:ascii="Times New Roman" w:hAnsi="Times New Roman" w:cs="Times New Roman"/>
          <w:sz w:val="22"/>
          <w:szCs w:val="22"/>
        </w:rPr>
        <w:t>.</w:t>
      </w:r>
    </w:p>
    <w:p w14:paraId="5507AAC1" w14:textId="77777777" w:rsidR="00B435C6" w:rsidRDefault="00B435C6" w:rsidP="003B0BCD">
      <w:pPr>
        <w:rPr>
          <w:rFonts w:ascii="Times New Roman" w:hAnsi="Times New Roman" w:cs="Times New Roman"/>
          <w:sz w:val="22"/>
          <w:szCs w:val="22"/>
        </w:rPr>
      </w:pPr>
    </w:p>
    <w:p w14:paraId="6DFD0EFE" w14:textId="77777777" w:rsidR="00B435C6" w:rsidRDefault="00B435C6" w:rsidP="003B0BCD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687"/>
        <w:gridCol w:w="1500"/>
        <w:gridCol w:w="4600"/>
      </w:tblGrid>
      <w:tr w:rsidR="00D6611C" w:rsidRPr="00D6611C" w14:paraId="16F75A0C" w14:textId="77777777" w:rsidTr="00EA1991">
        <w:trPr>
          <w:trHeight w:val="6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48EC" w14:textId="77777777" w:rsidR="00D6611C" w:rsidRPr="003C64C1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COUNTRY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747A" w14:textId="3F0BA364" w:rsidR="00D6611C" w:rsidRPr="003C64C1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NUMBER of </w:t>
            </w:r>
            <w:r w:rsidR="00EA1991"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S</w:t>
            </w:r>
            <w:r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TUDENTS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57FD" w14:textId="77777777" w:rsidR="00D6611C" w:rsidRPr="003C64C1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Percentage</w:t>
            </w:r>
            <w:proofErr w:type="spellEnd"/>
            <w:r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%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85CA" w14:textId="77777777" w:rsidR="00D6611C" w:rsidRPr="003C64C1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3C64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OBSERVATİON</w:t>
            </w:r>
          </w:p>
        </w:tc>
      </w:tr>
      <w:tr w:rsidR="00D6611C" w:rsidRPr="00D6611C" w14:paraId="6059598A" w14:textId="77777777" w:rsidTr="00EA1991">
        <w:trPr>
          <w:trHeight w:val="9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32A9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China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4EFD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38B1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D703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Everyone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knows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it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because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it's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described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as a "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brother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country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."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Economic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and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diplomatic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relations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are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strong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D6611C" w:rsidRPr="00D6611C" w14:paraId="7D85C64D" w14:textId="77777777" w:rsidTr="00EA1991">
        <w:trPr>
          <w:trHeight w:val="6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FFF6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Russia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71BB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0C51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6329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is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frequently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mentioned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in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classes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as a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historical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ally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; it is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taught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with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positive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image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D6611C" w:rsidRPr="00D6611C" w14:paraId="330F647A" w14:textId="77777777" w:rsidTr="00EA1991">
        <w:trPr>
          <w:trHeight w:val="6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70D6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Japan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74C5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77CB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7280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is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often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mentioned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in a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negative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context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due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to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colonial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period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which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raises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awareness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D6611C" w:rsidRPr="00D6611C" w14:paraId="76DC59DA" w14:textId="77777777" w:rsidTr="00EA1991">
        <w:trPr>
          <w:trHeight w:val="6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7D33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USA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0869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9C9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0576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It's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in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news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as an "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enemy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country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";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students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hear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its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name but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don't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know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details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  <w:tr w:rsidR="00D6611C" w:rsidRPr="00D6611C" w14:paraId="2654DD47" w14:textId="77777777" w:rsidTr="00EA1991">
        <w:trPr>
          <w:trHeight w:val="9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062A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South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Korea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70C5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049E" w14:textId="77777777" w:rsidR="00D6611C" w:rsidRPr="00D6611C" w:rsidRDefault="00D6611C" w:rsidP="00D6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ED13" w14:textId="77777777" w:rsidR="00D6611C" w:rsidRPr="00D6611C" w:rsidRDefault="00D6611C" w:rsidP="00D66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Although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presented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as “anti-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regime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”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for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propaganda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reasons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students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know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ıt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in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context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of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the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Korean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Peninsula</w:t>
            </w:r>
            <w:proofErr w:type="spellEnd"/>
            <w:r w:rsidRPr="00D661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.</w:t>
            </w:r>
          </w:p>
        </w:tc>
      </w:tr>
    </w:tbl>
    <w:p w14:paraId="5CB14BFC" w14:textId="65A4AB85" w:rsidR="00F60D6F" w:rsidRDefault="00FD5D63" w:rsidP="003B0BC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European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(Germany, France,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United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Kingdom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known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very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low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rates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;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they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generally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recognized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context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geopolitical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events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occasions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such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Olympics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>.</w:t>
      </w:r>
      <w:r w:rsidR="00E527EA" w:rsidRPr="00E527EA">
        <w:rPr>
          <w:rFonts w:ascii="Times New Roman" w:hAnsi="Times New Roman" w:cs="Times New Roman"/>
          <w:sz w:val="22"/>
          <w:szCs w:val="22"/>
        </w:rPr>
        <w:br/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like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India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, Vietnam,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Cuba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—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often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referred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as '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friendly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nations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' —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known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limited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extent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Korea’s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diplomatic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527EA" w:rsidRPr="00E527EA">
        <w:rPr>
          <w:rFonts w:ascii="Times New Roman" w:hAnsi="Times New Roman" w:cs="Times New Roman"/>
          <w:sz w:val="22"/>
          <w:szCs w:val="22"/>
        </w:rPr>
        <w:t>relations</w:t>
      </w:r>
      <w:proofErr w:type="spellEnd"/>
      <w:r w:rsidR="00E527EA" w:rsidRPr="00E527EA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454B85D5" w14:textId="77777777" w:rsidR="00667A6F" w:rsidRPr="00667A6F" w:rsidRDefault="00667A6F" w:rsidP="00667A6F">
      <w:pPr>
        <w:rPr>
          <w:rFonts w:ascii="Times New Roman" w:hAnsi="Times New Roman" w:cs="Times New Roman"/>
          <w:sz w:val="22"/>
          <w:szCs w:val="22"/>
        </w:rPr>
      </w:pPr>
      <w:r w:rsidRPr="00667A6F">
        <w:rPr>
          <w:rFonts w:ascii="Times New Roman" w:hAnsi="Times New Roman" w:cs="Times New Roman"/>
          <w:sz w:val="22"/>
          <w:szCs w:val="22"/>
        </w:rPr>
        <w:t xml:space="preserve">An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examination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responses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reveals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'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closely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tied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focused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media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presented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China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Russia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friends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US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Japan as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enemies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South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opponents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>.</w:t>
      </w:r>
    </w:p>
    <w:p w14:paraId="04B9EC85" w14:textId="77777777" w:rsidR="00667A6F" w:rsidRPr="00667A6F" w:rsidRDefault="00667A6F" w:rsidP="00667A6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They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have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one-sided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understanding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these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>.</w:t>
      </w:r>
    </w:p>
    <w:p w14:paraId="283E0D1E" w14:textId="6BB35480" w:rsidR="005D3F84" w:rsidRDefault="00667A6F" w:rsidP="00667A6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demonstrates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closed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societies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international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awareness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limited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7A6F">
        <w:rPr>
          <w:rFonts w:ascii="Times New Roman" w:hAnsi="Times New Roman" w:cs="Times New Roman"/>
          <w:sz w:val="22"/>
          <w:szCs w:val="22"/>
        </w:rPr>
        <w:t>discourse</w:t>
      </w:r>
      <w:proofErr w:type="spellEnd"/>
      <w:r w:rsidRPr="00667A6F">
        <w:rPr>
          <w:rFonts w:ascii="Times New Roman" w:hAnsi="Times New Roman" w:cs="Times New Roman"/>
          <w:sz w:val="22"/>
          <w:szCs w:val="22"/>
        </w:rPr>
        <w:t>.</w:t>
      </w:r>
    </w:p>
    <w:p w14:paraId="62839900" w14:textId="2C55E779" w:rsidR="00E5781A" w:rsidRPr="002333B0" w:rsidRDefault="00B601C4" w:rsidP="002333B0">
      <w:pPr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University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Admission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Procedures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in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Democratic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People’s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Republic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2333B0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  <w:r w:rsidRPr="002333B0">
        <w:rPr>
          <w:rFonts w:ascii="Times New Roman" w:hAnsi="Times New Roman" w:cs="Times New Roman"/>
          <w:b/>
          <w:bCs/>
          <w:sz w:val="22"/>
          <w:szCs w:val="22"/>
        </w:rPr>
        <w:t xml:space="preserve"> (DPRK)</w:t>
      </w:r>
      <w:r w:rsidR="00EA0237" w:rsidRPr="002333B0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61D6D5F3" w14:textId="77777777" w:rsidR="0092715F" w:rsidRPr="0087336D" w:rsidRDefault="0092715F" w:rsidP="0092715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1.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Introduction</w:t>
      </w:r>
      <w:proofErr w:type="spellEnd"/>
    </w:p>
    <w:p w14:paraId="09DABE25" w14:textId="77777777" w:rsidR="0092715F" w:rsidRPr="0092715F" w:rsidRDefault="0092715F" w:rsidP="0092715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Democratic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People’s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(DPRK)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maintains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world’s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most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centralized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driven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systems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Higher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regarded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means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developing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professional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mechanism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reproduce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sustain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regime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therefore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represents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unique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intersection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between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evaluation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vetting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report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aims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present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analytical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overview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procedures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DPRK,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focusing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structural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mechanisms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criteria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role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control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27BD5661" w14:textId="77777777" w:rsidR="0092715F" w:rsidRPr="0087336D" w:rsidRDefault="0092715F" w:rsidP="0092715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Structure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Pre-University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</w:p>
    <w:p w14:paraId="25A77EE9" w14:textId="12DDB22F" w:rsidR="0092715F" w:rsidRPr="0092715F" w:rsidRDefault="0092715F" w:rsidP="0092715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Completion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phase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alone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does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guarantee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entry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uses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multi-stage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filtering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process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identify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candidates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deemed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reliable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academically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capable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25BC88E9" w14:textId="77777777" w:rsidR="0092715F" w:rsidRPr="0087336D" w:rsidRDefault="0092715F" w:rsidP="0092715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3. Preliminary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Selection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Screening</w:t>
      </w:r>
      <w:proofErr w:type="spellEnd"/>
    </w:p>
    <w:p w14:paraId="4CDD2B6F" w14:textId="77777777" w:rsidR="0092715F" w:rsidRPr="0092715F" w:rsidRDefault="0092715F" w:rsidP="0092715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During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final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year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upper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middle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evaluated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selection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committee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composed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administrators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representatives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Workers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’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(WPK).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committee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assesses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three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main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dimensions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performance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behavior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decisive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factor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stage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songbun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—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hereditary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classification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categorizes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citizens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family’s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revolutionary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history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families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revolutionary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”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”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backgrounds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favored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while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those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wavering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”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“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hostile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”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classes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face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systemic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barriers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5BD82487" w14:textId="77777777" w:rsidR="0092715F" w:rsidRPr="0087336D" w:rsidRDefault="0092715F" w:rsidP="0092715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4.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National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University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Entrance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Examination</w:t>
      </w:r>
      <w:proofErr w:type="spellEnd"/>
    </w:p>
    <w:p w14:paraId="0DFE3BC4" w14:textId="2DE102A4" w:rsidR="0092715F" w:rsidRDefault="0092715F" w:rsidP="0092715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lastRenderedPageBreak/>
        <w:t>Only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who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pass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initial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screening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allowed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sit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examination</w:t>
      </w:r>
      <w:proofErr w:type="spellEnd"/>
      <w:r w:rsidR="00E9709F">
        <w:rPr>
          <w:rFonts w:ascii="Times New Roman" w:hAnsi="Times New Roman" w:cs="Times New Roman"/>
          <w:sz w:val="22"/>
          <w:szCs w:val="22"/>
        </w:rPr>
        <w:t>.</w:t>
      </w:r>
      <w:r w:rsidR="002333B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designed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measure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proficiency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reliability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typically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include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Language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Literature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Mathematics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Natural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Sciences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Foreign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Language,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centrally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administered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Ministry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Beyond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written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tests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often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undergo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oral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interviews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assess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understanding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Juche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Kim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leadership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6D47972E" w14:textId="77777777" w:rsidR="0092715F" w:rsidRPr="0087336D" w:rsidRDefault="0092715F" w:rsidP="0092715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5.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Placement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Admission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Decisions</w:t>
      </w:r>
      <w:proofErr w:type="spellEnd"/>
    </w:p>
    <w:p w14:paraId="6E7FBCC4" w14:textId="77777777" w:rsidR="0092715F" w:rsidRPr="0092715F" w:rsidRDefault="0092715F" w:rsidP="0092715F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decisions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solely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examination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scores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Results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combined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songbun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classification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regional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quotas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manpower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needs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Even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high-scoring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may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be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denied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if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deemed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unreliable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placements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managed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Ministry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Bureau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Workers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’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ensuring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alignment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economic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plans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priorities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35798B30" w14:textId="77777777" w:rsidR="0092715F" w:rsidRPr="0087336D" w:rsidRDefault="0092715F" w:rsidP="00D3445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6.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Categories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Higher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Institutions</w:t>
      </w:r>
      <w:proofErr w:type="spellEnd"/>
    </w:p>
    <w:p w14:paraId="12DD7E24" w14:textId="77777777" w:rsidR="0092715F" w:rsidRPr="0092715F" w:rsidRDefault="0092715F" w:rsidP="00D34458">
      <w:pPr>
        <w:jc w:val="both"/>
        <w:rPr>
          <w:rFonts w:ascii="Times New Roman" w:hAnsi="Times New Roman" w:cs="Times New Roman"/>
          <w:sz w:val="22"/>
          <w:szCs w:val="22"/>
        </w:rPr>
      </w:pPr>
      <w:r w:rsidRPr="0092715F">
        <w:rPr>
          <w:rFonts w:ascii="Times New Roman" w:hAnsi="Times New Roman" w:cs="Times New Roman"/>
          <w:sz w:val="22"/>
          <w:szCs w:val="22"/>
        </w:rPr>
        <w:t xml:space="preserve">North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divided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elite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institutions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regional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each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serving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distinct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function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elite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particularly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Kim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Il-sung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is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considered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highest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honors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society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often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guarantees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access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prestigious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careers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within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bureaucracy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research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institutions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563CEC6A" w14:textId="77777777" w:rsidR="0092715F" w:rsidRPr="0087336D" w:rsidRDefault="0092715F" w:rsidP="00D3445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7.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Ideological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87336D">
        <w:rPr>
          <w:rFonts w:ascii="Times New Roman" w:hAnsi="Times New Roman" w:cs="Times New Roman"/>
          <w:b/>
          <w:bCs/>
          <w:sz w:val="22"/>
          <w:szCs w:val="22"/>
        </w:rPr>
        <w:t>Indoctrination</w:t>
      </w:r>
      <w:proofErr w:type="spellEnd"/>
    </w:p>
    <w:p w14:paraId="7A468754" w14:textId="77777777" w:rsidR="0092715F" w:rsidRPr="0092715F" w:rsidRDefault="0092715F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Upon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entry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all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undergo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mandatory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program.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curriculum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includes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Kimilsungism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–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Kimjongilism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history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Workers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’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military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drills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goal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shape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skilled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professionals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obedient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citizens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thus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functions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instrument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reproduction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rather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than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intellectual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exploration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389285B5" w14:textId="51F8F03C" w:rsidR="0092715F" w:rsidRPr="0087336D" w:rsidRDefault="007D49F3" w:rsidP="0092715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7336D"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spellStart"/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>Discussion</w:t>
      </w:r>
      <w:proofErr w:type="spellEnd"/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proofErr w:type="spellStart"/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as </w:t>
      </w:r>
      <w:proofErr w:type="spellStart"/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>Ideological</w:t>
      </w:r>
      <w:proofErr w:type="spellEnd"/>
      <w:r w:rsidR="0092715F" w:rsidRPr="0087336D">
        <w:rPr>
          <w:rFonts w:ascii="Times New Roman" w:hAnsi="Times New Roman" w:cs="Times New Roman"/>
          <w:b/>
          <w:bCs/>
          <w:sz w:val="22"/>
          <w:szCs w:val="22"/>
        </w:rPr>
        <w:t xml:space="preserve"> Control</w:t>
      </w:r>
    </w:p>
    <w:p w14:paraId="22D446FA" w14:textId="682053CF" w:rsidR="00EA0237" w:rsidRDefault="0092715F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DPRK’s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reflects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state’s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broader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philosophy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as an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instrument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rather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than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means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mobility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dual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emphasis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testing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verification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ensures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individuals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who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intellectually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capable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politically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trustworthy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can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advance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approach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reinforces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ruling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elite’s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control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over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production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country’s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technocratic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2715F">
        <w:rPr>
          <w:rFonts w:ascii="Times New Roman" w:hAnsi="Times New Roman" w:cs="Times New Roman"/>
          <w:sz w:val="22"/>
          <w:szCs w:val="22"/>
        </w:rPr>
        <w:t>class</w:t>
      </w:r>
      <w:proofErr w:type="spellEnd"/>
      <w:r w:rsidRPr="0092715F">
        <w:rPr>
          <w:rFonts w:ascii="Times New Roman" w:hAnsi="Times New Roman" w:cs="Times New Roman"/>
          <w:sz w:val="22"/>
          <w:szCs w:val="22"/>
        </w:rPr>
        <w:t>.</w:t>
      </w:r>
    </w:p>
    <w:p w14:paraId="22EFC6F6" w14:textId="2FB766AD" w:rsidR="00504A8A" w:rsidRDefault="00504A8A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504A8A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represents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process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where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meritocracy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subordinated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orthodoxy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procedures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—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candidate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screening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final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placement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—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illustrate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regime’s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fusion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While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produces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technically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competent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graduates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, it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simultaneously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restricts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intellectual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freedom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perpetuates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stratification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through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songbun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hierarchy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model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thus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stands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compelling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case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study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of how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can be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used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strategic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tool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regime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preservation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rather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than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individual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04A8A">
        <w:rPr>
          <w:rFonts w:ascii="Times New Roman" w:hAnsi="Times New Roman" w:cs="Times New Roman"/>
          <w:sz w:val="22"/>
          <w:szCs w:val="22"/>
        </w:rPr>
        <w:t>empowerment</w:t>
      </w:r>
      <w:proofErr w:type="spellEnd"/>
      <w:r w:rsidRPr="00504A8A">
        <w:rPr>
          <w:rFonts w:ascii="Times New Roman" w:hAnsi="Times New Roman" w:cs="Times New Roman"/>
          <w:sz w:val="22"/>
          <w:szCs w:val="22"/>
        </w:rPr>
        <w:t>.</w:t>
      </w:r>
    </w:p>
    <w:p w14:paraId="257AD347" w14:textId="1BBF2C0F" w:rsidR="006428CE" w:rsidRDefault="00225CF7" w:rsidP="00D34458">
      <w:pPr>
        <w:jc w:val="both"/>
        <w:rPr>
          <w:rFonts w:ascii="Times New Roman" w:hAnsi="Times New Roman" w:cs="Times New Roman"/>
          <w:sz w:val="22"/>
          <w:szCs w:val="22"/>
        </w:rPr>
      </w:pPr>
      <w:r w:rsidRPr="00225CF7">
        <w:rPr>
          <w:rFonts w:ascii="Times New Roman" w:hAnsi="Times New Roman" w:cs="Times New Roman"/>
          <w:sz w:val="22"/>
          <w:szCs w:val="22"/>
        </w:rPr>
        <w:t xml:space="preserve">İn North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who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fail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employed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as “</w:t>
      </w:r>
      <w:proofErr w:type="spellStart"/>
      <w:r w:rsidRPr="00225CF7">
        <w:rPr>
          <w:rFonts w:ascii="Times New Roman" w:hAnsi="Times New Roman" w:cs="Times New Roman"/>
          <w:b/>
          <w:bCs/>
          <w:sz w:val="22"/>
          <w:szCs w:val="22"/>
        </w:rPr>
        <w:t>workers</w:t>
      </w:r>
      <w:proofErr w:type="spellEnd"/>
      <w:r w:rsidRPr="00225CF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b/>
          <w:bCs/>
          <w:sz w:val="22"/>
          <w:szCs w:val="22"/>
        </w:rPr>
        <w:t>serving</w:t>
      </w:r>
      <w:proofErr w:type="spellEnd"/>
      <w:r w:rsidRPr="00225CF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225CF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b/>
          <w:bCs/>
          <w:sz w:val="22"/>
          <w:szCs w:val="22"/>
        </w:rPr>
        <w:t>nation</w:t>
      </w:r>
      <w:proofErr w:type="spellEnd"/>
      <w:r w:rsidRPr="00225CF7">
        <w:rPr>
          <w:rFonts w:ascii="Times New Roman" w:hAnsi="Times New Roman" w:cs="Times New Roman"/>
          <w:b/>
          <w:bCs/>
          <w:sz w:val="22"/>
          <w:szCs w:val="22"/>
        </w:rPr>
        <w:t>,”</w:t>
      </w:r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working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laborers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farmers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soldiers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employees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CF7">
        <w:rPr>
          <w:rFonts w:ascii="Times New Roman" w:hAnsi="Times New Roman" w:cs="Times New Roman"/>
          <w:sz w:val="22"/>
          <w:szCs w:val="22"/>
        </w:rPr>
        <w:t>enterprises</w:t>
      </w:r>
      <w:proofErr w:type="spellEnd"/>
      <w:r w:rsidRPr="00225CF7">
        <w:rPr>
          <w:rFonts w:ascii="Times New Roman" w:hAnsi="Times New Roman" w:cs="Times New Roman"/>
          <w:sz w:val="22"/>
          <w:szCs w:val="22"/>
        </w:rPr>
        <w:t>.</w:t>
      </w:r>
    </w:p>
    <w:p w14:paraId="2DFBE78A" w14:textId="59FD7C53" w:rsidR="005B1154" w:rsidRPr="0056054D" w:rsidRDefault="005B1154" w:rsidP="00271595">
      <w:pPr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B.Teacher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 in </w:t>
      </w: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Democratic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People’s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Republic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56054D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  <w:r w:rsidRPr="0056054D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14:paraId="3F65922E" w14:textId="77777777" w:rsidR="00345F8C" w:rsidRPr="00345F8C" w:rsidRDefault="00345F8C" w:rsidP="00345F8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1.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Introduction</w:t>
      </w:r>
      <w:proofErr w:type="spellEnd"/>
    </w:p>
    <w:p w14:paraId="02B9B770" w14:textId="77777777" w:rsidR="009706C2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operates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within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centralized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state-controlled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framework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Since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establishment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1948,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has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served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mechanism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disseminating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lastRenderedPageBreak/>
        <w:t>socialist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ruling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Workers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’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context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plays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pivotal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role. </w:t>
      </w:r>
    </w:p>
    <w:p w14:paraId="36A5D2BE" w14:textId="027CA45A" w:rsidR="00345F8C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viewed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transmitters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moral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guardians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Therefore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employment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mirror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priorities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government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needs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planned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economy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412A9874" w14:textId="010BCE9A" w:rsidR="009706C2" w:rsidRPr="00345F8C" w:rsidRDefault="009706C2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706C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occupy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central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role as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educators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guides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ensuring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ruling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party’s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objectives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integrated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classroom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706C2">
        <w:rPr>
          <w:rFonts w:ascii="Times New Roman" w:hAnsi="Times New Roman" w:cs="Times New Roman"/>
          <w:sz w:val="22"/>
          <w:szCs w:val="22"/>
        </w:rPr>
        <w:t>instruction</w:t>
      </w:r>
      <w:proofErr w:type="spellEnd"/>
      <w:r w:rsidRPr="009706C2">
        <w:rPr>
          <w:rFonts w:ascii="Times New Roman" w:hAnsi="Times New Roman" w:cs="Times New Roman"/>
          <w:sz w:val="22"/>
          <w:szCs w:val="22"/>
        </w:rPr>
        <w:t>.</w:t>
      </w:r>
    </w:p>
    <w:p w14:paraId="1292894F" w14:textId="77777777" w:rsidR="00345F8C" w:rsidRPr="00345F8C" w:rsidRDefault="00345F8C" w:rsidP="00345F8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Historical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Context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</w:p>
    <w:p w14:paraId="1AAA5DB7" w14:textId="77777777" w:rsidR="00345F8C" w:rsidRPr="00345F8C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origins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formal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can be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traced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post-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liberation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period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following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Japanese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colonial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rule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1945.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During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early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government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established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network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institutions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produce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educators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loyal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Kim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Il-sung’s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revolutionary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Pyongyang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founded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1940s,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became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flagship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institution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all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levels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Similar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were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later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opened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Hamhung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Chongjin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other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provincial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centers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expand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access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teacher-training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programs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Over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time,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these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institutions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evolved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state-run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dedicated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promotion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14D9E9EF" w14:textId="77777777" w:rsidR="00345F8C" w:rsidRPr="00345F8C" w:rsidRDefault="00345F8C" w:rsidP="00D3445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Structure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Curriculum</w:t>
      </w:r>
      <w:proofErr w:type="spellEnd"/>
    </w:p>
    <w:p w14:paraId="55DF5925" w14:textId="77777777" w:rsidR="00D34458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programs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typically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last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four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offered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specialized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faculties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within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larger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institutions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curriculum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integrates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three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main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components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48A75D4F" w14:textId="77777777" w:rsidR="006E7872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1.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Subject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Knowledge,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which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provides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mathematics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science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language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5DDB431F" w14:textId="0EBB75EA" w:rsidR="00D34458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2.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Methods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including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lesson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planning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classroom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management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assessment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6F02F00" w14:textId="6E44BB88" w:rsidR="00345F8C" w:rsidRPr="00345F8C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3.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which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reinforces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Kim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family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leadership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4747B6D1" w14:textId="77777777" w:rsidR="00345F8C" w:rsidRPr="00345F8C" w:rsidRDefault="00345F8C" w:rsidP="00D34458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participate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theoretical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coursework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supervised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practices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Assessment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methods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emphasize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competence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reliability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Graduates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receive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state-assigned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posts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usually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public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manpower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planning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Ministry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regulates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all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aspects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these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programs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quotas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graduation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requirements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253D4306" w14:textId="77777777" w:rsidR="00345F8C" w:rsidRPr="00345F8C" w:rsidRDefault="00345F8C" w:rsidP="00345F8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4.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Dimensions</w:t>
      </w:r>
      <w:proofErr w:type="spellEnd"/>
    </w:p>
    <w:p w14:paraId="3A410184" w14:textId="77777777" w:rsidR="00345F8C" w:rsidRPr="00345F8C" w:rsidRDefault="00345F8C" w:rsidP="006E7872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permeates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every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aspect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DPRK. Courses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such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Revolutionary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History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Juche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Philosophy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Kimilsungism-Kimjongilism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mandatory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all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Prospective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expected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display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unwavering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ruling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leaders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is not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supplementary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component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but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defining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element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curriculum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6AE3F19A" w14:textId="77777777" w:rsidR="00345F8C" w:rsidRPr="00345F8C" w:rsidRDefault="00345F8C" w:rsidP="006E7872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depends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achievement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family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background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credentials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Applicants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strong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revolutionary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lineages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often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receive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preferential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treatment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Throughout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participate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rallies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sessions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“self-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criticism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”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meetings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designed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strengthen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discipline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45B89A2E" w14:textId="77777777" w:rsidR="00345F8C" w:rsidRPr="00345F8C" w:rsidRDefault="00345F8C" w:rsidP="00345F8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>5. Post-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Graduation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Training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Placement</w:t>
      </w:r>
      <w:proofErr w:type="spellEnd"/>
    </w:p>
    <w:p w14:paraId="55FFACA7" w14:textId="77777777" w:rsidR="00345F8C" w:rsidRPr="00345F8C" w:rsidRDefault="00345F8C" w:rsidP="006E7872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After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completing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degrees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graduates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assigned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positions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according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state’s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centralized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labor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plan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Personal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choice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plays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limited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role;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assignments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regional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needs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considerations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continue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receive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in-service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through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local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departments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focusing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improvement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continuous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study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4C8F699E" w14:textId="77777777" w:rsidR="00345F8C" w:rsidRPr="00345F8C" w:rsidRDefault="00345F8C" w:rsidP="006E7872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lastRenderedPageBreak/>
        <w:t>Periodic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seminars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refresher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courses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“on-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job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”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sessions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reinforce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dual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responsibility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educators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transmitters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ensures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loyalty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maintained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throughout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teacher’s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career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blurring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lines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between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professional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development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reinforcement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34D3C244" w14:textId="77777777" w:rsidR="00345F8C" w:rsidRPr="00345F8C" w:rsidRDefault="00345F8C" w:rsidP="00345F8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6.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Comparative</w:t>
      </w:r>
      <w:proofErr w:type="spellEnd"/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Perspective</w:t>
      </w:r>
      <w:proofErr w:type="spellEnd"/>
    </w:p>
    <w:p w14:paraId="3AD08BD0" w14:textId="77777777" w:rsidR="00345F8C" w:rsidRDefault="00345F8C" w:rsidP="006E7872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Compared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other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post-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Korea’s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model is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among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most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centralized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rigid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While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such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China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Vietnam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have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gradually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introduced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reforms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emphasizing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modernization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innovation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continues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prioritize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conformity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over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autonomy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has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resulted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stable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stagnant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—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effectively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reproduces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state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leaves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little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room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creative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critical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pedagogies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6D906D9F" w14:textId="77777777" w:rsidR="00345F8C" w:rsidRPr="00345F8C" w:rsidRDefault="00345F8C" w:rsidP="00345F8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345F8C">
        <w:rPr>
          <w:rFonts w:ascii="Times New Roman" w:hAnsi="Times New Roman" w:cs="Times New Roman"/>
          <w:b/>
          <w:bCs/>
          <w:sz w:val="22"/>
          <w:szCs w:val="22"/>
        </w:rPr>
        <w:t xml:space="preserve">7. </w:t>
      </w:r>
      <w:proofErr w:type="spellStart"/>
      <w:r w:rsidRPr="00345F8C">
        <w:rPr>
          <w:rFonts w:ascii="Times New Roman" w:hAnsi="Times New Roman" w:cs="Times New Roman"/>
          <w:b/>
          <w:bCs/>
          <w:sz w:val="22"/>
          <w:szCs w:val="22"/>
        </w:rPr>
        <w:t>Conclusion</w:t>
      </w:r>
      <w:proofErr w:type="spellEnd"/>
    </w:p>
    <w:p w14:paraId="58CA5C67" w14:textId="77777777" w:rsidR="00345F8C" w:rsidRPr="00345F8C" w:rsidRDefault="00345F8C" w:rsidP="00C22C3C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reflects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broader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characteristics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centralization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control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cohesion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both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products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instruments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order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integration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indoctrination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ensures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remains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strategic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tool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preservation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regime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While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structure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provides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consistency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discipline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it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simultaneously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limits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innovation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freedom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Understanding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duality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essential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interpreting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how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functions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means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instruction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mechanism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governance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DPRK.</w:t>
      </w:r>
    </w:p>
    <w:p w14:paraId="12AD16C6" w14:textId="77777777" w:rsidR="00345F8C" w:rsidRDefault="00345F8C" w:rsidP="00914012">
      <w:pPr>
        <w:rPr>
          <w:rFonts w:ascii="Times New Roman" w:hAnsi="Times New Roman" w:cs="Times New Roman"/>
          <w:sz w:val="22"/>
          <w:szCs w:val="22"/>
        </w:rPr>
      </w:pPr>
    </w:p>
    <w:p w14:paraId="16A6F9D5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6E7AF91A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3DE0AFB6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726BD029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64C273F8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646C0172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4004D138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58AD2BE9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22ABA22D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21FCC837" w14:textId="77777777" w:rsidR="00C22C3C" w:rsidRDefault="00C22C3C" w:rsidP="00914012">
      <w:pPr>
        <w:rPr>
          <w:rFonts w:ascii="Times New Roman" w:hAnsi="Times New Roman" w:cs="Times New Roman"/>
          <w:sz w:val="22"/>
          <w:szCs w:val="22"/>
        </w:rPr>
      </w:pPr>
    </w:p>
    <w:p w14:paraId="00934360" w14:textId="5203675A" w:rsidR="002055DA" w:rsidRDefault="00C90ACB" w:rsidP="00914012">
      <w:pPr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C90ACB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Pr="00C90AC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90ACB">
        <w:rPr>
          <w:rFonts w:ascii="Times New Roman" w:hAnsi="Times New Roman" w:cs="Times New Roman"/>
          <w:b/>
          <w:bCs/>
          <w:sz w:val="22"/>
          <w:szCs w:val="22"/>
        </w:rPr>
        <w:t>System</w:t>
      </w:r>
      <w:proofErr w:type="spellEnd"/>
      <w:r w:rsidRPr="00C90AC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90ACB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Pr="00C90AC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90ACB">
        <w:rPr>
          <w:rFonts w:ascii="Times New Roman" w:hAnsi="Times New Roman" w:cs="Times New Roman"/>
          <w:b/>
          <w:bCs/>
          <w:sz w:val="22"/>
          <w:szCs w:val="22"/>
        </w:rPr>
        <w:t>Teaching</w:t>
      </w:r>
      <w:proofErr w:type="spellEnd"/>
      <w:r w:rsidRPr="00C90AC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90ACB">
        <w:rPr>
          <w:rFonts w:ascii="Times New Roman" w:hAnsi="Times New Roman" w:cs="Times New Roman"/>
          <w:b/>
          <w:bCs/>
          <w:sz w:val="22"/>
          <w:szCs w:val="22"/>
        </w:rPr>
        <w:t>Profession</w:t>
      </w:r>
      <w:proofErr w:type="spellEnd"/>
      <w:r w:rsidRPr="00C90ACB">
        <w:rPr>
          <w:rFonts w:ascii="Times New Roman" w:hAnsi="Times New Roman" w:cs="Times New Roman"/>
          <w:b/>
          <w:bCs/>
          <w:sz w:val="22"/>
          <w:szCs w:val="22"/>
        </w:rPr>
        <w:t xml:space="preserve"> in </w:t>
      </w:r>
      <w:r w:rsidR="00963BD8">
        <w:rPr>
          <w:rFonts w:ascii="Times New Roman" w:hAnsi="Times New Roman" w:cs="Times New Roman"/>
          <w:b/>
          <w:bCs/>
          <w:sz w:val="22"/>
          <w:szCs w:val="22"/>
        </w:rPr>
        <w:t xml:space="preserve">South </w:t>
      </w:r>
      <w:proofErr w:type="spellStart"/>
      <w:r w:rsidRPr="00C90ACB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  <w:r w:rsidRPr="00C90ACB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6DD3F436" w14:textId="00D7F2AC" w:rsidR="0097165F" w:rsidRPr="00F562E8" w:rsidRDefault="00F562E8" w:rsidP="00F562E8">
      <w:pPr>
        <w:pStyle w:val="ListeParagraf"/>
        <w:ind w:left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  <w:r w:rsidR="0097165F" w:rsidRPr="00F562E8">
        <w:rPr>
          <w:rFonts w:ascii="Times New Roman" w:hAnsi="Times New Roman" w:cs="Times New Roman"/>
          <w:b/>
          <w:bCs/>
          <w:sz w:val="22"/>
          <w:szCs w:val="22"/>
        </w:rPr>
        <w:t>Introduction</w:t>
      </w:r>
      <w:r w:rsidR="00313E6F" w:rsidRPr="00F562E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2174B2B" w14:textId="77777777" w:rsidR="00800363" w:rsidRDefault="00B54F53" w:rsidP="006906C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South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where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literacy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rate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reached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100% as a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result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campaign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launched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President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Park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Chung-hee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, is a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centrally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planned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structure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focuses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'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success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discipline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begins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age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7. </w:t>
      </w:r>
    </w:p>
    <w:p w14:paraId="23A8DF71" w14:textId="77777777" w:rsidR="00600046" w:rsidRPr="00600046" w:rsidRDefault="00600046" w:rsidP="00600046">
      <w:pPr>
        <w:rPr>
          <w:rFonts w:ascii="Times New Roman" w:hAnsi="Times New Roman" w:cs="Times New Roman"/>
          <w:sz w:val="22"/>
          <w:szCs w:val="22"/>
        </w:rPr>
      </w:pPr>
      <w:proofErr w:type="spellStart"/>
      <w:r w:rsidRPr="00600046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Goals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Approach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>:</w:t>
      </w:r>
    </w:p>
    <w:p w14:paraId="2090C466" w14:textId="77777777" w:rsidR="00600046" w:rsidRPr="00600046" w:rsidRDefault="00600046" w:rsidP="00600046">
      <w:pPr>
        <w:rPr>
          <w:rFonts w:ascii="Times New Roman" w:hAnsi="Times New Roman" w:cs="Times New Roman"/>
          <w:sz w:val="22"/>
          <w:szCs w:val="22"/>
        </w:rPr>
      </w:pPr>
      <w:r w:rsidRPr="00600046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aims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maximize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'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potential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>.</w:t>
      </w:r>
    </w:p>
    <w:p w14:paraId="6CCB486E" w14:textId="77777777" w:rsidR="00600046" w:rsidRPr="00600046" w:rsidRDefault="00600046" w:rsidP="006906CD">
      <w:pPr>
        <w:jc w:val="both"/>
        <w:rPr>
          <w:rFonts w:ascii="Times New Roman" w:hAnsi="Times New Roman" w:cs="Times New Roman"/>
          <w:sz w:val="22"/>
          <w:szCs w:val="22"/>
        </w:rPr>
      </w:pPr>
      <w:r w:rsidRPr="00600046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Discipline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dedication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hard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work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core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values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>.</w:t>
      </w:r>
    </w:p>
    <w:p w14:paraId="60E9EF63" w14:textId="4DA699D3" w:rsidR="00600046" w:rsidRDefault="00600046" w:rsidP="006906CD">
      <w:pPr>
        <w:jc w:val="both"/>
        <w:rPr>
          <w:rFonts w:ascii="Times New Roman" w:hAnsi="Times New Roman" w:cs="Times New Roman"/>
          <w:sz w:val="22"/>
          <w:szCs w:val="22"/>
        </w:rPr>
      </w:pPr>
      <w:r w:rsidRPr="00600046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Promoting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equal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opportunities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reducing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poverty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key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objectives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encapsulated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saying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>: “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most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essential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tools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families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nations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fight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against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00046">
        <w:rPr>
          <w:rFonts w:ascii="Times New Roman" w:hAnsi="Times New Roman" w:cs="Times New Roman"/>
          <w:sz w:val="22"/>
          <w:szCs w:val="22"/>
        </w:rPr>
        <w:t>poverty</w:t>
      </w:r>
      <w:proofErr w:type="spellEnd"/>
      <w:r w:rsidRPr="00600046">
        <w:rPr>
          <w:rFonts w:ascii="Times New Roman" w:hAnsi="Times New Roman" w:cs="Times New Roman"/>
          <w:sz w:val="22"/>
          <w:szCs w:val="22"/>
        </w:rPr>
        <w:t>.”</w:t>
      </w:r>
    </w:p>
    <w:p w14:paraId="1B9D8EF5" w14:textId="5258D18D" w:rsidR="00600046" w:rsidRDefault="00F562E8" w:rsidP="006906C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2.</w:t>
      </w:r>
      <w:r w:rsidR="00600046">
        <w:rPr>
          <w:rFonts w:ascii="Times New Roman" w:hAnsi="Times New Roman" w:cs="Times New Roman"/>
          <w:b/>
          <w:bCs/>
          <w:sz w:val="22"/>
          <w:szCs w:val="22"/>
        </w:rPr>
        <w:t>Structure</w:t>
      </w:r>
    </w:p>
    <w:p w14:paraId="1A607F3F" w14:textId="7BE883DA" w:rsidR="00C90ACB" w:rsidRDefault="00B54F53" w:rsidP="006906C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064F6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middle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compulsory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Compulsory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lasts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12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end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main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stages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E064F6">
        <w:rPr>
          <w:rFonts w:ascii="Times New Roman" w:hAnsi="Times New Roman" w:cs="Times New Roman"/>
          <w:sz w:val="22"/>
          <w:szCs w:val="22"/>
        </w:rPr>
        <w:t>follows</w:t>
      </w:r>
      <w:proofErr w:type="spellEnd"/>
      <w:r w:rsidRPr="00E064F6">
        <w:rPr>
          <w:rFonts w:ascii="Times New Roman" w:hAnsi="Times New Roman" w:cs="Times New Roman"/>
          <w:sz w:val="22"/>
          <w:szCs w:val="22"/>
        </w:rPr>
        <w:t>:</w:t>
      </w:r>
    </w:p>
    <w:p w14:paraId="0359F676" w14:textId="6528D73D" w:rsidR="006E260A" w:rsidRPr="006E260A" w:rsidRDefault="00D30B64" w:rsidP="006906C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Elementary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School (6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):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children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aged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7–12.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Core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include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Mathematics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Science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, English,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Arts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Physical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6E260A" w:rsidRPr="006E260A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="006E260A" w:rsidRPr="006E260A">
        <w:rPr>
          <w:rFonts w:ascii="Times New Roman" w:hAnsi="Times New Roman" w:cs="Times New Roman"/>
          <w:sz w:val="22"/>
          <w:szCs w:val="22"/>
        </w:rPr>
        <w:t>.</w:t>
      </w:r>
    </w:p>
    <w:p w14:paraId="0CBBAF90" w14:textId="77777777" w:rsidR="00A325A6" w:rsidRDefault="006E260A" w:rsidP="006906CD">
      <w:pPr>
        <w:jc w:val="both"/>
        <w:rPr>
          <w:rFonts w:ascii="Times New Roman" w:hAnsi="Times New Roman" w:cs="Times New Roman"/>
          <w:sz w:val="22"/>
          <w:szCs w:val="22"/>
        </w:rPr>
      </w:pPr>
      <w:r w:rsidRPr="006E260A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Middle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School (3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): </w:t>
      </w:r>
    </w:p>
    <w:p w14:paraId="01101C61" w14:textId="77302300" w:rsidR="00F80F70" w:rsidRDefault="006E260A" w:rsidP="006906C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6E260A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aged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12–15.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include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Mathematics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Science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, English,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elective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courses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. School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approximately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6–7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per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day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, but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often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attend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private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academies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hagwon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after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bringing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total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study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time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10–16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E260A">
        <w:rPr>
          <w:rFonts w:ascii="Times New Roman" w:hAnsi="Times New Roman" w:cs="Times New Roman"/>
          <w:sz w:val="22"/>
          <w:szCs w:val="22"/>
        </w:rPr>
        <w:t>daily</w:t>
      </w:r>
      <w:proofErr w:type="spellEnd"/>
      <w:r w:rsidRPr="006E260A">
        <w:rPr>
          <w:rFonts w:ascii="Times New Roman" w:hAnsi="Times New Roman" w:cs="Times New Roman"/>
          <w:sz w:val="22"/>
          <w:szCs w:val="22"/>
        </w:rPr>
        <w:t>.</w:t>
      </w:r>
    </w:p>
    <w:p w14:paraId="685454C6" w14:textId="77777777" w:rsidR="00675C50" w:rsidRPr="00675C50" w:rsidRDefault="00675C50" w:rsidP="006906C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675C50">
        <w:rPr>
          <w:rFonts w:ascii="Times New Roman" w:hAnsi="Times New Roman" w:cs="Times New Roman"/>
          <w:sz w:val="22"/>
          <w:szCs w:val="22"/>
        </w:rPr>
        <w:t xml:space="preserve">High School (3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>):</w:t>
      </w:r>
    </w:p>
    <w:p w14:paraId="7BE1E028" w14:textId="77777777" w:rsidR="0065659A" w:rsidRDefault="00675C50" w:rsidP="006906C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675C50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aged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15–18.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While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compulsory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it is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widely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attended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prepare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>.</w:t>
      </w:r>
      <w:r w:rsidR="00A325A6">
        <w:rPr>
          <w:rFonts w:ascii="Times New Roman" w:hAnsi="Times New Roman" w:cs="Times New Roman"/>
          <w:sz w:val="22"/>
          <w:szCs w:val="22"/>
        </w:rPr>
        <w:t xml:space="preserve"> </w:t>
      </w:r>
      <w:r w:rsidRPr="00675C50">
        <w:rPr>
          <w:rFonts w:ascii="Times New Roman" w:hAnsi="Times New Roman" w:cs="Times New Roman"/>
          <w:sz w:val="22"/>
          <w:szCs w:val="22"/>
        </w:rPr>
        <w:t xml:space="preserve">High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can be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technical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arts-focused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oriented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toward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preparation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;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technical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provide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vocational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skills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4C4A3FD7" w14:textId="7B475DAE" w:rsidR="00675C50" w:rsidRDefault="00675C50" w:rsidP="006906C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675C50">
        <w:rPr>
          <w:rFonts w:ascii="Times New Roman" w:hAnsi="Times New Roman" w:cs="Times New Roman"/>
          <w:sz w:val="22"/>
          <w:szCs w:val="22"/>
        </w:rPr>
        <w:t>Curriculum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includes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Mathematics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Science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English,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electives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extra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preparatory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75C50">
        <w:rPr>
          <w:rFonts w:ascii="Times New Roman" w:hAnsi="Times New Roman" w:cs="Times New Roman"/>
          <w:sz w:val="22"/>
          <w:szCs w:val="22"/>
        </w:rPr>
        <w:t>courses</w:t>
      </w:r>
      <w:proofErr w:type="spellEnd"/>
      <w:r w:rsidRPr="00675C50">
        <w:rPr>
          <w:rFonts w:ascii="Times New Roman" w:hAnsi="Times New Roman" w:cs="Times New Roman"/>
          <w:sz w:val="22"/>
          <w:szCs w:val="22"/>
        </w:rPr>
        <w:t>.</w:t>
      </w:r>
    </w:p>
    <w:p w14:paraId="4CCBDEF6" w14:textId="69BCD2A3" w:rsidR="008230DB" w:rsidRPr="00500A81" w:rsidRDefault="00500A81" w:rsidP="008B3F7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Fırst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Three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Artıcles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Of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Hıgh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School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Student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Law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In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 xml:space="preserve"> South </w:t>
      </w:r>
      <w:proofErr w:type="spellStart"/>
      <w:r w:rsidRPr="00500A81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  <w:r w:rsidRPr="00500A81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F765DD2" w14:textId="4A03A428" w:rsidR="00500A81" w:rsidRDefault="002F4DD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F2E1E">
        <w:rPr>
          <w:rFonts w:ascii="Times New Roman" w:hAnsi="Times New Roman" w:cs="Times New Roman"/>
          <w:b/>
          <w:bCs/>
          <w:sz w:val="22"/>
          <w:szCs w:val="22"/>
        </w:rPr>
        <w:t>Artıcle</w:t>
      </w:r>
      <w:proofErr w:type="spellEnd"/>
      <w:r w:rsidRPr="009F2E1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F2E1E" w:rsidRPr="009F2E1E">
        <w:rPr>
          <w:rFonts w:ascii="Times New Roman" w:hAnsi="Times New Roman" w:cs="Times New Roman"/>
          <w:b/>
          <w:bCs/>
          <w:sz w:val="22"/>
          <w:szCs w:val="22"/>
        </w:rPr>
        <w:t>1:</w:t>
      </w:r>
      <w:r w:rsidR="009F2E1E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2E1E" w:rsidRPr="009F2E1E">
        <w:rPr>
          <w:rFonts w:ascii="Times New Roman" w:hAnsi="Times New Roman" w:cs="Times New Roman"/>
          <w:sz w:val="22"/>
          <w:szCs w:val="22"/>
        </w:rPr>
        <w:t>If</w:t>
      </w:r>
      <w:proofErr w:type="spellEnd"/>
      <w:r w:rsidR="009F2E1E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sleep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three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every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night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can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get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ınto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top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three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9F2E1E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="00474606" w:rsidRPr="009F2E1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F528262" w14:textId="649499F6" w:rsidR="009F2E1E" w:rsidRDefault="002F4DD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C09FB">
        <w:rPr>
          <w:rFonts w:ascii="Times New Roman" w:hAnsi="Times New Roman" w:cs="Times New Roman"/>
          <w:b/>
          <w:bCs/>
          <w:sz w:val="22"/>
          <w:szCs w:val="22"/>
        </w:rPr>
        <w:t>Artıcle</w:t>
      </w:r>
      <w:proofErr w:type="spellEnd"/>
      <w:r w:rsidRPr="00EC0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C09FB" w:rsidRPr="00EC09FB">
        <w:rPr>
          <w:rFonts w:ascii="Times New Roman" w:hAnsi="Times New Roman" w:cs="Times New Roman"/>
          <w:b/>
          <w:bCs/>
          <w:sz w:val="22"/>
          <w:szCs w:val="22"/>
        </w:rPr>
        <w:t>2:</w:t>
      </w:r>
      <w:r w:rsidR="00EC09FB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C09FB" w:rsidRPr="00EC09FB">
        <w:rPr>
          <w:rFonts w:ascii="Times New Roman" w:hAnsi="Times New Roman" w:cs="Times New Roman"/>
          <w:sz w:val="22"/>
          <w:szCs w:val="22"/>
        </w:rPr>
        <w:t>If</w:t>
      </w:r>
      <w:proofErr w:type="spellEnd"/>
      <w:r w:rsidR="00EC09FB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sleep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four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every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night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can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get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ınto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another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EC09FB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="00474606" w:rsidRPr="00EC09FB">
        <w:rPr>
          <w:rFonts w:ascii="Times New Roman" w:hAnsi="Times New Roman" w:cs="Times New Roman"/>
          <w:sz w:val="22"/>
          <w:szCs w:val="22"/>
        </w:rPr>
        <w:t>.</w:t>
      </w:r>
    </w:p>
    <w:p w14:paraId="2F990BD2" w14:textId="327958B8" w:rsidR="00EC09FB" w:rsidRDefault="002F4DD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74606">
        <w:rPr>
          <w:rFonts w:ascii="Times New Roman" w:hAnsi="Times New Roman" w:cs="Times New Roman"/>
          <w:b/>
          <w:bCs/>
          <w:sz w:val="22"/>
          <w:szCs w:val="22"/>
        </w:rPr>
        <w:t>Artıcle</w:t>
      </w:r>
      <w:proofErr w:type="spellEnd"/>
      <w:r w:rsidRPr="0047460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74606" w:rsidRPr="00474606">
        <w:rPr>
          <w:rFonts w:ascii="Times New Roman" w:hAnsi="Times New Roman" w:cs="Times New Roman"/>
          <w:b/>
          <w:bCs/>
          <w:sz w:val="22"/>
          <w:szCs w:val="22"/>
        </w:rPr>
        <w:t>3:</w:t>
      </w:r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If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sleep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five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more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every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night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especially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seniors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),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you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cannot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get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ınto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any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606" w:rsidRPr="00474606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="00474606" w:rsidRPr="00474606">
        <w:rPr>
          <w:rFonts w:ascii="Times New Roman" w:hAnsi="Times New Roman" w:cs="Times New Roman"/>
          <w:sz w:val="22"/>
          <w:szCs w:val="22"/>
        </w:rPr>
        <w:t>.</w:t>
      </w:r>
    </w:p>
    <w:p w14:paraId="2BADC0CD" w14:textId="3EAB1110" w:rsidR="00FD4999" w:rsidRPr="00474606" w:rsidRDefault="00FD4999" w:rsidP="008B3F7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474606">
        <w:rPr>
          <w:rFonts w:ascii="Times New Roman" w:hAnsi="Times New Roman" w:cs="Times New Roman"/>
          <w:b/>
          <w:bCs/>
          <w:sz w:val="22"/>
          <w:szCs w:val="22"/>
        </w:rPr>
        <w:t>University</w:t>
      </w:r>
      <w:proofErr w:type="spellEnd"/>
      <w:r w:rsidRPr="0047460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74606">
        <w:rPr>
          <w:rFonts w:ascii="Times New Roman" w:hAnsi="Times New Roman" w:cs="Times New Roman"/>
          <w:b/>
          <w:bCs/>
          <w:sz w:val="22"/>
          <w:szCs w:val="22"/>
        </w:rPr>
        <w:t>Entrance</w:t>
      </w:r>
      <w:proofErr w:type="spellEnd"/>
      <w:r w:rsidRPr="0047460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74606">
        <w:rPr>
          <w:rFonts w:ascii="Times New Roman" w:hAnsi="Times New Roman" w:cs="Times New Roman"/>
          <w:b/>
          <w:bCs/>
          <w:sz w:val="22"/>
          <w:szCs w:val="22"/>
        </w:rPr>
        <w:t>System</w:t>
      </w:r>
      <w:proofErr w:type="spellEnd"/>
      <w:r w:rsidR="00474606" w:rsidRPr="00474606">
        <w:rPr>
          <w:rFonts w:ascii="Times New Roman" w:hAnsi="Times New Roman" w:cs="Times New Roman"/>
          <w:b/>
          <w:bCs/>
          <w:sz w:val="22"/>
          <w:szCs w:val="22"/>
        </w:rPr>
        <w:t xml:space="preserve"> in South </w:t>
      </w:r>
      <w:proofErr w:type="spellStart"/>
      <w:r w:rsidR="00474606" w:rsidRPr="00474606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</w:p>
    <w:p w14:paraId="43CA4533" w14:textId="77777777" w:rsidR="00FD4999" w:rsidRDefault="00FD4999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D4999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is a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pivotal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point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determining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an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individual's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future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unable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enter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often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regarded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second-class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citizens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driving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middle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graduates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pursue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any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D4999">
        <w:rPr>
          <w:rFonts w:ascii="Times New Roman" w:hAnsi="Times New Roman" w:cs="Times New Roman"/>
          <w:sz w:val="22"/>
          <w:szCs w:val="22"/>
        </w:rPr>
        <w:t>cost</w:t>
      </w:r>
      <w:proofErr w:type="spellEnd"/>
      <w:r w:rsidRPr="00FD4999">
        <w:rPr>
          <w:rFonts w:ascii="Times New Roman" w:hAnsi="Times New Roman" w:cs="Times New Roman"/>
          <w:sz w:val="22"/>
          <w:szCs w:val="22"/>
        </w:rPr>
        <w:t>.</w:t>
      </w:r>
    </w:p>
    <w:p w14:paraId="49437E95" w14:textId="77777777" w:rsidR="00ED2DDD" w:rsidRDefault="00ED2DDD" w:rsidP="000E294D">
      <w:pPr>
        <w:rPr>
          <w:rFonts w:ascii="Times New Roman" w:hAnsi="Times New Roman" w:cs="Times New Roman"/>
          <w:sz w:val="22"/>
          <w:szCs w:val="22"/>
        </w:rPr>
      </w:pPr>
    </w:p>
    <w:p w14:paraId="1C2B9185" w14:textId="3AB1923A" w:rsidR="000E294D" w:rsidRPr="00ED2DDD" w:rsidRDefault="000E294D" w:rsidP="008B3F7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ED2DDD">
        <w:rPr>
          <w:rFonts w:ascii="Times New Roman" w:hAnsi="Times New Roman" w:cs="Times New Roman"/>
          <w:b/>
          <w:bCs/>
          <w:sz w:val="22"/>
          <w:szCs w:val="22"/>
        </w:rPr>
        <w:t>University</w:t>
      </w:r>
      <w:proofErr w:type="spellEnd"/>
      <w:r w:rsidRPr="00ED2DD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ED2DDD">
        <w:rPr>
          <w:rFonts w:ascii="Times New Roman" w:hAnsi="Times New Roman" w:cs="Times New Roman"/>
          <w:b/>
          <w:bCs/>
          <w:sz w:val="22"/>
          <w:szCs w:val="22"/>
        </w:rPr>
        <w:t>Admission</w:t>
      </w:r>
      <w:proofErr w:type="spellEnd"/>
      <w:r w:rsidRPr="00ED2DD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ED2DDD">
        <w:rPr>
          <w:rFonts w:ascii="Times New Roman" w:hAnsi="Times New Roman" w:cs="Times New Roman"/>
          <w:b/>
          <w:bCs/>
          <w:sz w:val="22"/>
          <w:szCs w:val="22"/>
        </w:rPr>
        <w:t>System</w:t>
      </w:r>
      <w:proofErr w:type="spellEnd"/>
      <w:r w:rsidRPr="00ED2DDD">
        <w:rPr>
          <w:rFonts w:ascii="Times New Roman" w:hAnsi="Times New Roman" w:cs="Times New Roman"/>
          <w:b/>
          <w:bCs/>
          <w:sz w:val="22"/>
          <w:szCs w:val="22"/>
        </w:rPr>
        <w:t xml:space="preserve"> in South </w:t>
      </w:r>
      <w:proofErr w:type="spellStart"/>
      <w:r w:rsidRPr="00ED2DDD">
        <w:rPr>
          <w:rFonts w:ascii="Times New Roman" w:hAnsi="Times New Roman" w:cs="Times New Roman"/>
          <w:b/>
          <w:bCs/>
          <w:sz w:val="22"/>
          <w:szCs w:val="22"/>
        </w:rPr>
        <w:t>Korea</w:t>
      </w:r>
      <w:proofErr w:type="spellEnd"/>
    </w:p>
    <w:p w14:paraId="7626B209" w14:textId="41B949C8" w:rsidR="00D23B81" w:rsidRPr="000E294D" w:rsidRDefault="00D23B81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D23B81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seen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personal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achievement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as a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family's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honor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Families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invest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heavily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children's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Being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educated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is a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means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attaining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status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23B81">
        <w:rPr>
          <w:rFonts w:ascii="Times New Roman" w:hAnsi="Times New Roman" w:cs="Times New Roman"/>
          <w:sz w:val="22"/>
          <w:szCs w:val="22"/>
        </w:rPr>
        <w:t>respect</w:t>
      </w:r>
      <w:proofErr w:type="spellEnd"/>
      <w:r w:rsidRPr="00D23B81">
        <w:rPr>
          <w:rFonts w:ascii="Times New Roman" w:hAnsi="Times New Roman" w:cs="Times New Roman"/>
          <w:sz w:val="22"/>
          <w:szCs w:val="22"/>
        </w:rPr>
        <w:t>.</w:t>
      </w:r>
    </w:p>
    <w:p w14:paraId="5E988D6D" w14:textId="1B87B3D7" w:rsidR="00C82209" w:rsidRDefault="000E294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entrance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process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conducted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through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College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Scholastic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Ability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Test (CSAT)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Suneung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one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most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critical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stages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country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requires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intensive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preparation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>.</w:t>
      </w:r>
      <w:r w:rsidR="00D33364" w:rsidRPr="00D3336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33364" w:rsidRPr="00FD4999">
        <w:rPr>
          <w:rFonts w:ascii="Times New Roman" w:hAnsi="Times New Roman" w:cs="Times New Roman"/>
          <w:sz w:val="22"/>
          <w:szCs w:val="22"/>
        </w:rPr>
        <w:t>Held</w:t>
      </w:r>
      <w:proofErr w:type="spellEnd"/>
      <w:r w:rsidR="00D33364" w:rsidRPr="00FD499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33364" w:rsidRPr="00FD4999">
        <w:rPr>
          <w:rFonts w:ascii="Times New Roman" w:hAnsi="Times New Roman" w:cs="Times New Roman"/>
          <w:sz w:val="22"/>
          <w:szCs w:val="22"/>
        </w:rPr>
        <w:t>annually</w:t>
      </w:r>
      <w:proofErr w:type="spellEnd"/>
      <w:r w:rsidR="00D33364" w:rsidRPr="00FD4999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="00D33364" w:rsidRPr="00FD4999">
        <w:rPr>
          <w:rFonts w:ascii="Times New Roman" w:hAnsi="Times New Roman" w:cs="Times New Roman"/>
          <w:sz w:val="22"/>
          <w:szCs w:val="22"/>
        </w:rPr>
        <w:t>November</w:t>
      </w:r>
      <w:proofErr w:type="spellEnd"/>
      <w:r w:rsidR="00D33364" w:rsidRPr="00FD4999">
        <w:rPr>
          <w:rFonts w:ascii="Times New Roman" w:hAnsi="Times New Roman" w:cs="Times New Roman"/>
          <w:sz w:val="22"/>
          <w:szCs w:val="22"/>
        </w:rPr>
        <w:t>.</w:t>
      </w:r>
      <w:r w:rsid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prepare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intensively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through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private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academies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CF5015" w:rsidRPr="00CF5015">
        <w:rPr>
          <w:rFonts w:ascii="Times New Roman" w:hAnsi="Times New Roman" w:cs="Times New Roman"/>
          <w:sz w:val="22"/>
          <w:szCs w:val="22"/>
        </w:rPr>
        <w:t>hagwon</w:t>
      </w:r>
      <w:proofErr w:type="spellEnd"/>
      <w:r w:rsidR="00CF5015" w:rsidRPr="00CF5015">
        <w:rPr>
          <w:rFonts w:ascii="Times New Roman" w:hAnsi="Times New Roman" w:cs="Times New Roman"/>
          <w:sz w:val="22"/>
          <w:szCs w:val="22"/>
        </w:rPr>
        <w:t>).</w:t>
      </w:r>
    </w:p>
    <w:p w14:paraId="4E7A6233" w14:textId="509AD2DF" w:rsidR="000E294D" w:rsidRPr="000E294D" w:rsidRDefault="00C82209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C82209">
        <w:rPr>
          <w:rFonts w:ascii="Times New Roman" w:hAnsi="Times New Roman" w:cs="Times New Roman"/>
          <w:sz w:val="22"/>
          <w:szCs w:val="22"/>
        </w:rPr>
        <w:t xml:space="preserve">On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day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entire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country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adapts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schedules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including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traffic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flights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public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services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accommodate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82209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C82209">
        <w:rPr>
          <w:rFonts w:ascii="Times New Roman" w:hAnsi="Times New Roman" w:cs="Times New Roman"/>
          <w:sz w:val="22"/>
          <w:szCs w:val="22"/>
        </w:rPr>
        <w:t xml:space="preserve"> test.</w:t>
      </w:r>
    </w:p>
    <w:p w14:paraId="481611EC" w14:textId="77777777" w:rsidR="000E294D" w:rsidRPr="000E294D" w:rsidRDefault="000E294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0E294D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Subjects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language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literature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mathematics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science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foreign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language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social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>.</w:t>
      </w:r>
    </w:p>
    <w:p w14:paraId="11BA6AF2" w14:textId="77777777" w:rsidR="000E294D" w:rsidRPr="000E294D" w:rsidRDefault="000E294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0E294D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Scoring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Each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subject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scored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according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own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weight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;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total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score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determines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student's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ranking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>.</w:t>
      </w:r>
    </w:p>
    <w:p w14:paraId="68BE6C94" w14:textId="5DEB9A01" w:rsidR="0065659A" w:rsidRDefault="000E294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0E294D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Selection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results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apply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public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private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Placement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central</w:t>
      </w:r>
      <w:proofErr w:type="spellEnd"/>
      <w:r w:rsidRPr="000E29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294D">
        <w:rPr>
          <w:rFonts w:ascii="Times New Roman" w:hAnsi="Times New Roman" w:cs="Times New Roman"/>
          <w:sz w:val="22"/>
          <w:szCs w:val="22"/>
        </w:rPr>
        <w:t>quotas</w:t>
      </w:r>
      <w:proofErr w:type="spellEnd"/>
    </w:p>
    <w:p w14:paraId="3DDC02A1" w14:textId="77777777" w:rsidR="00902F76" w:rsidRPr="00902F76" w:rsidRDefault="00902F76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902F76">
        <w:rPr>
          <w:rFonts w:ascii="Times New Roman" w:hAnsi="Times New Roman" w:cs="Times New Roman"/>
          <w:sz w:val="22"/>
          <w:szCs w:val="22"/>
        </w:rPr>
        <w:t xml:space="preserve">South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attracts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abroad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its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high-quality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international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recognition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. Main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origin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include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>:</w:t>
      </w:r>
    </w:p>
    <w:p w14:paraId="3C5DB108" w14:textId="77777777" w:rsidR="00902F76" w:rsidRPr="00902F76" w:rsidRDefault="00902F76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902F76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China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, Japan, Vietnam,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Thailand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Indonesia</w:t>
      </w:r>
      <w:proofErr w:type="spellEnd"/>
    </w:p>
    <w:p w14:paraId="715D51E0" w14:textId="77777777" w:rsidR="00902F76" w:rsidRPr="00902F76" w:rsidRDefault="00902F76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902F76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come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from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USA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European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countries</w:t>
      </w:r>
      <w:proofErr w:type="spellEnd"/>
    </w:p>
    <w:p w14:paraId="151C6EF6" w14:textId="241AF3A4" w:rsidR="00902F76" w:rsidRDefault="00902F76" w:rsidP="008B3F77">
      <w:pPr>
        <w:jc w:val="both"/>
        <w:rPr>
          <w:rFonts w:ascii="Times New Roman" w:hAnsi="Times New Roman" w:cs="Times New Roman"/>
          <w:sz w:val="22"/>
          <w:szCs w:val="22"/>
        </w:rPr>
      </w:pPr>
      <w:r w:rsidRPr="00902F76">
        <w:rPr>
          <w:rFonts w:ascii="Times New Roman" w:hAnsi="Times New Roman" w:cs="Times New Roman"/>
          <w:sz w:val="22"/>
          <w:szCs w:val="22"/>
        </w:rPr>
        <w:t xml:space="preserve">International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primarily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pursue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engineering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medicine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02F76">
        <w:rPr>
          <w:rFonts w:ascii="Times New Roman" w:hAnsi="Times New Roman" w:cs="Times New Roman"/>
          <w:sz w:val="22"/>
          <w:szCs w:val="22"/>
        </w:rPr>
        <w:t>business</w:t>
      </w:r>
      <w:proofErr w:type="spellEnd"/>
      <w:r w:rsidRPr="00902F76">
        <w:rPr>
          <w:rFonts w:ascii="Times New Roman" w:hAnsi="Times New Roman" w:cs="Times New Roman"/>
          <w:sz w:val="22"/>
          <w:szCs w:val="22"/>
        </w:rPr>
        <w:t>.</w:t>
      </w:r>
    </w:p>
    <w:p w14:paraId="13FA8DDC" w14:textId="77777777" w:rsidR="00E064F6" w:rsidRPr="00E064F6" w:rsidRDefault="00E064F6" w:rsidP="008B3F7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21FFD31" w14:textId="3C56433A" w:rsidR="00914012" w:rsidRPr="009F677E" w:rsidRDefault="009F677E" w:rsidP="008B3F77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Teacher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Education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And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The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Teaching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Profession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İn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The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Republic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Of </w:t>
      </w:r>
      <w:proofErr w:type="spellStart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Korea</w:t>
      </w:r>
      <w:proofErr w:type="spellEnd"/>
      <w:r w:rsidRPr="009F677E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: </w:t>
      </w:r>
    </w:p>
    <w:p w14:paraId="1F7A755D" w14:textId="2E3545BD" w:rsidR="00914012" w:rsidRPr="009F677E" w:rsidRDefault="008B3F77" w:rsidP="008B3F7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  <w:r w:rsidR="00914012" w:rsidRPr="009F677E">
        <w:rPr>
          <w:rFonts w:ascii="Times New Roman" w:hAnsi="Times New Roman" w:cs="Times New Roman"/>
          <w:b/>
          <w:bCs/>
          <w:sz w:val="22"/>
          <w:szCs w:val="22"/>
        </w:rPr>
        <w:t>Introduction</w:t>
      </w:r>
    </w:p>
    <w:p w14:paraId="3FEA2CFF" w14:textId="2E93C6FA" w:rsidR="00C13CAC" w:rsidRPr="007D018D" w:rsidRDefault="007D018D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D018D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among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most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respected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professions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not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only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transmitters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but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also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moral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guides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cultural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carriers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shapers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D018D">
        <w:rPr>
          <w:rFonts w:ascii="Times New Roman" w:hAnsi="Times New Roman" w:cs="Times New Roman"/>
          <w:sz w:val="22"/>
          <w:szCs w:val="22"/>
        </w:rPr>
        <w:t>identity</w:t>
      </w:r>
      <w:proofErr w:type="spellEnd"/>
      <w:r w:rsidRPr="007D018D">
        <w:rPr>
          <w:rFonts w:ascii="Times New Roman" w:hAnsi="Times New Roman" w:cs="Times New Roman"/>
          <w:sz w:val="22"/>
          <w:szCs w:val="22"/>
        </w:rPr>
        <w:t>.</w:t>
      </w:r>
    </w:p>
    <w:p w14:paraId="3A58823C" w14:textId="0496E38D" w:rsidR="00914012" w:rsidRPr="00914012" w:rsidRDefault="008B3F77" w:rsidP="008B3F7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2.</w:t>
      </w:r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Teacher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Education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Training Programs</w:t>
      </w:r>
    </w:p>
    <w:p w14:paraId="70890849" w14:textId="77777777" w:rsidR="00914012" w:rsidRPr="00914012" w:rsidRDefault="00914012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primarily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offered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primary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colleges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within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comprehensive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universities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secondary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Programs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typically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last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four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years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at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undergraduate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level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include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coursework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subject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matter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knowledge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pedagogy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psychology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classroom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management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addition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university-based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student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complete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practicums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at partner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>.</w:t>
      </w:r>
    </w:p>
    <w:p w14:paraId="540FD400" w14:textId="7AB8CE95" w:rsidR="00914012" w:rsidRPr="00914012" w:rsidRDefault="008B3F77" w:rsidP="008B3F7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Admission, Professional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Standards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Certification</w:t>
      </w:r>
      <w:proofErr w:type="spellEnd"/>
    </w:p>
    <w:p w14:paraId="7E44EB06" w14:textId="77777777" w:rsidR="00914012" w:rsidRDefault="00914012" w:rsidP="008B3F77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Admission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programmes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highly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competitive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reflecting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prestige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job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security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associated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profession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Candidates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must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demonstrate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strong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performance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pass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College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Scholastic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Ability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Test (CSAT)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gain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entry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Upon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graduation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prospective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must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pass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Employment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Examination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administered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by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provincial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offices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receive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certification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secure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post.</w:t>
      </w:r>
    </w:p>
    <w:p w14:paraId="36A15BCE" w14:textId="33BFFE8B" w:rsidR="004D2C78" w:rsidRPr="008B3F77" w:rsidRDefault="008B3F77" w:rsidP="004D2C78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4.</w:t>
      </w:r>
      <w:r w:rsidR="004D2C78" w:rsidRPr="008B3F77">
        <w:rPr>
          <w:rFonts w:ascii="Times New Roman" w:hAnsi="Times New Roman" w:cs="Times New Roman"/>
          <w:b/>
          <w:bCs/>
          <w:sz w:val="22"/>
          <w:szCs w:val="22"/>
        </w:rPr>
        <w:t xml:space="preserve">Teacher Training </w:t>
      </w:r>
      <w:proofErr w:type="spellStart"/>
      <w:r w:rsidR="004D2C78" w:rsidRPr="008B3F77">
        <w:rPr>
          <w:rFonts w:ascii="Times New Roman" w:hAnsi="Times New Roman" w:cs="Times New Roman"/>
          <w:b/>
          <w:bCs/>
          <w:sz w:val="22"/>
          <w:szCs w:val="22"/>
        </w:rPr>
        <w:t>System</w:t>
      </w:r>
      <w:proofErr w:type="spellEnd"/>
    </w:p>
    <w:p w14:paraId="674BC713" w14:textId="77777777" w:rsidR="004D2C78" w:rsidRPr="004D2C78" w:rsidRDefault="004D2C78" w:rsidP="00246739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specially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trained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faculties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61210A8D" w14:textId="77777777" w:rsidR="004D2C78" w:rsidRPr="004D2C78" w:rsidRDefault="004D2C78" w:rsidP="00246739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classroom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management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methods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highly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emphasized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23DBC85C" w14:textId="13441CEA" w:rsidR="004D2C78" w:rsidRPr="008B3F77" w:rsidRDefault="003C7734" w:rsidP="0024673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5.</w:t>
      </w:r>
      <w:r w:rsidR="004D2C78" w:rsidRPr="008B3F77">
        <w:rPr>
          <w:rFonts w:ascii="Times New Roman" w:hAnsi="Times New Roman" w:cs="Times New Roman"/>
          <w:b/>
          <w:bCs/>
          <w:sz w:val="22"/>
          <w:szCs w:val="22"/>
        </w:rPr>
        <w:t xml:space="preserve">Appointment </w:t>
      </w:r>
      <w:proofErr w:type="spellStart"/>
      <w:r w:rsidR="004D2C78" w:rsidRPr="008B3F77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="004D2C78" w:rsidRPr="008B3F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4D2C78" w:rsidRPr="008B3F77">
        <w:rPr>
          <w:rFonts w:ascii="Times New Roman" w:hAnsi="Times New Roman" w:cs="Times New Roman"/>
          <w:b/>
          <w:bCs/>
          <w:sz w:val="22"/>
          <w:szCs w:val="22"/>
        </w:rPr>
        <w:t>Career</w:t>
      </w:r>
      <w:proofErr w:type="spellEnd"/>
    </w:p>
    <w:p w14:paraId="41A232FC" w14:textId="77777777" w:rsidR="004D2C78" w:rsidRPr="004D2C78" w:rsidRDefault="004D2C78" w:rsidP="00246739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candidates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must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pass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Examination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be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assigned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public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068AC4EB" w14:textId="77777777" w:rsidR="004D2C78" w:rsidRPr="004D2C78" w:rsidRDefault="004D2C78" w:rsidP="00246739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Career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advancement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depends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experience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performance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participation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continuous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professional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development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14B116E8" w14:textId="77777777" w:rsidR="004D2C78" w:rsidRPr="004D2C78" w:rsidRDefault="004D2C78" w:rsidP="00246739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regularly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attend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seminars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contribute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educational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policy-making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706B21D7" w14:textId="3715E5C5" w:rsidR="004D2C78" w:rsidRPr="00246739" w:rsidRDefault="00246739" w:rsidP="004D2C78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246739">
        <w:rPr>
          <w:rFonts w:ascii="Times New Roman" w:hAnsi="Times New Roman" w:cs="Times New Roman"/>
          <w:b/>
          <w:bCs/>
          <w:sz w:val="22"/>
          <w:szCs w:val="22"/>
        </w:rPr>
        <w:t>6.</w:t>
      </w:r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 xml:space="preserve">Social </w:t>
      </w:r>
      <w:proofErr w:type="spellStart"/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>Status</w:t>
      </w:r>
      <w:proofErr w:type="spellEnd"/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>Cultural</w:t>
      </w:r>
      <w:proofErr w:type="spellEnd"/>
      <w:r w:rsidR="004D2C78" w:rsidRPr="00246739">
        <w:rPr>
          <w:rFonts w:ascii="Times New Roman" w:hAnsi="Times New Roman" w:cs="Times New Roman"/>
          <w:b/>
          <w:bCs/>
          <w:sz w:val="22"/>
          <w:szCs w:val="22"/>
        </w:rPr>
        <w:t xml:space="preserve"> Value</w:t>
      </w:r>
    </w:p>
    <w:p w14:paraId="58FE2858" w14:textId="21B35EEB" w:rsidR="004D2C78" w:rsidRPr="004D2C78" w:rsidRDefault="004D2C78" w:rsidP="00F00C2C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="00246739">
        <w:rPr>
          <w:rFonts w:ascii="Times New Roman" w:hAnsi="Times New Roman" w:cs="Times New Roman"/>
          <w:sz w:val="22"/>
          <w:szCs w:val="22"/>
        </w:rPr>
        <w:t xml:space="preserve">İn South </w:t>
      </w:r>
      <w:proofErr w:type="spellStart"/>
      <w:r w:rsidR="00246739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="00246739">
        <w:rPr>
          <w:rFonts w:ascii="Times New Roman" w:hAnsi="Times New Roman" w:cs="Times New Roman"/>
          <w:sz w:val="22"/>
          <w:szCs w:val="22"/>
        </w:rPr>
        <w:t>,</w:t>
      </w:r>
      <w:r w:rsidR="00C94DD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94DDC">
        <w:rPr>
          <w:rFonts w:ascii="Times New Roman" w:hAnsi="Times New Roman" w:cs="Times New Roman"/>
          <w:sz w:val="22"/>
          <w:szCs w:val="22"/>
        </w:rPr>
        <w:t>t</w:t>
      </w:r>
      <w:r w:rsidRPr="004D2C78">
        <w:rPr>
          <w:rFonts w:ascii="Times New Roman" w:hAnsi="Times New Roman" w:cs="Times New Roman"/>
          <w:sz w:val="22"/>
          <w:szCs w:val="22"/>
        </w:rPr>
        <w:t>eachers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highly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respected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cultural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expression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r w:rsidRPr="00C94DDC">
        <w:rPr>
          <w:rFonts w:ascii="Times New Roman" w:hAnsi="Times New Roman" w:cs="Times New Roman"/>
          <w:b/>
          <w:bCs/>
          <w:sz w:val="22"/>
          <w:szCs w:val="22"/>
        </w:rPr>
        <w:t xml:space="preserve">“Do not step on </w:t>
      </w:r>
      <w:proofErr w:type="spellStart"/>
      <w:r w:rsidRPr="00C94DDC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Pr="00C94DD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94DDC">
        <w:rPr>
          <w:rFonts w:ascii="Times New Roman" w:hAnsi="Times New Roman" w:cs="Times New Roman"/>
          <w:b/>
          <w:bCs/>
          <w:sz w:val="22"/>
          <w:szCs w:val="22"/>
        </w:rPr>
        <w:t>teacher's</w:t>
      </w:r>
      <w:proofErr w:type="spellEnd"/>
      <w:r w:rsidRPr="00C94DD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C94DDC">
        <w:rPr>
          <w:rFonts w:ascii="Times New Roman" w:hAnsi="Times New Roman" w:cs="Times New Roman"/>
          <w:b/>
          <w:bCs/>
          <w:sz w:val="22"/>
          <w:szCs w:val="22"/>
        </w:rPr>
        <w:t>shadow</w:t>
      </w:r>
      <w:proofErr w:type="spellEnd"/>
      <w:r w:rsidR="009E37A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C94DDC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="00831084">
        <w:rPr>
          <w:rFonts w:ascii="Times New Roman" w:hAnsi="Times New Roman" w:cs="Times New Roman"/>
          <w:sz w:val="22"/>
          <w:szCs w:val="22"/>
        </w:rPr>
        <w:t xml:space="preserve">, </w:t>
      </w:r>
      <w:r w:rsidR="00C94C3E" w:rsidRPr="00C94C3E">
        <w:rPr>
          <w:rFonts w:ascii="Times New Roman" w:hAnsi="Times New Roman" w:cs="Times New Roman"/>
          <w:sz w:val="22"/>
          <w:szCs w:val="22"/>
        </w:rPr>
        <w:t>“</w:t>
      </w:r>
      <w:proofErr w:type="spellStart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Teacher</w:t>
      </w:r>
      <w:proofErr w:type="spellEnd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 xml:space="preserve"> İs </w:t>
      </w:r>
      <w:proofErr w:type="spellStart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Who</w:t>
      </w:r>
      <w:proofErr w:type="spellEnd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Light</w:t>
      </w:r>
      <w:proofErr w:type="spellEnd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The</w:t>
      </w:r>
      <w:proofErr w:type="spellEnd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Society</w:t>
      </w:r>
      <w:proofErr w:type="spellEnd"/>
      <w:r w:rsidR="009E37A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C94C3E" w:rsidRPr="00C94C3E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="009E37A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reflects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respect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295E9FE5" w14:textId="77777777" w:rsidR="004D2C78" w:rsidRPr="004D2C78" w:rsidRDefault="004D2C78" w:rsidP="00F00C2C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viewed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as a moral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cornerstone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for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national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development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2E28EB8F" w14:textId="77777777" w:rsidR="004D2C78" w:rsidRPr="004D2C78" w:rsidRDefault="004D2C78" w:rsidP="00F00C2C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However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expectations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long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working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hours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student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exam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pressure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impose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significant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responsibility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5497B2C3" w14:textId="66351C42" w:rsidR="004D2C78" w:rsidRPr="00F00C2C" w:rsidRDefault="00F00C2C" w:rsidP="004D2C78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F00C2C">
        <w:rPr>
          <w:rFonts w:ascii="Times New Roman" w:hAnsi="Times New Roman" w:cs="Times New Roman"/>
          <w:b/>
          <w:bCs/>
          <w:sz w:val="22"/>
          <w:szCs w:val="22"/>
        </w:rPr>
        <w:t>7.</w:t>
      </w:r>
      <w:r w:rsidR="004D2C78" w:rsidRPr="00F00C2C">
        <w:rPr>
          <w:rFonts w:ascii="Times New Roman" w:hAnsi="Times New Roman" w:cs="Times New Roman"/>
          <w:b/>
          <w:bCs/>
          <w:sz w:val="22"/>
          <w:szCs w:val="22"/>
        </w:rPr>
        <w:t xml:space="preserve">Pedagogical </w:t>
      </w:r>
      <w:proofErr w:type="spellStart"/>
      <w:r w:rsidR="004D2C78" w:rsidRPr="00F00C2C">
        <w:rPr>
          <w:rFonts w:ascii="Times New Roman" w:hAnsi="Times New Roman" w:cs="Times New Roman"/>
          <w:b/>
          <w:bCs/>
          <w:sz w:val="22"/>
          <w:szCs w:val="22"/>
        </w:rPr>
        <w:t>Approach</w:t>
      </w:r>
      <w:proofErr w:type="spellEnd"/>
      <w:r w:rsidR="004D2C78" w:rsidRPr="00F00C2C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5AB1CB10" w14:textId="77777777" w:rsidR="004D2C78" w:rsidRPr="004D2C78" w:rsidRDefault="004D2C78" w:rsidP="00F00C2C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provide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individual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guidance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help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reach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their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academic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potential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71C8180D" w14:textId="77777777" w:rsidR="004D2C78" w:rsidRPr="004D2C78" w:rsidRDefault="004D2C78" w:rsidP="00F00C2C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Active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learning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, problem-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solving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critical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thinking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are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encouraged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24146849" w14:textId="244F9280" w:rsidR="004D2C78" w:rsidRPr="00914012" w:rsidRDefault="004D2C78" w:rsidP="00F00C2C">
      <w:pPr>
        <w:jc w:val="both"/>
        <w:rPr>
          <w:rFonts w:ascii="Times New Roman" w:hAnsi="Times New Roman" w:cs="Times New Roman"/>
          <w:sz w:val="22"/>
          <w:szCs w:val="22"/>
        </w:rPr>
      </w:pPr>
      <w:r w:rsidRPr="004D2C78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is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mutual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respect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between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D2C78">
        <w:rPr>
          <w:rFonts w:ascii="Times New Roman" w:hAnsi="Times New Roman" w:cs="Times New Roman"/>
          <w:sz w:val="22"/>
          <w:szCs w:val="22"/>
        </w:rPr>
        <w:t>students</w:t>
      </w:r>
      <w:proofErr w:type="spellEnd"/>
      <w:r w:rsidRPr="004D2C78">
        <w:rPr>
          <w:rFonts w:ascii="Times New Roman" w:hAnsi="Times New Roman" w:cs="Times New Roman"/>
          <w:sz w:val="22"/>
          <w:szCs w:val="22"/>
        </w:rPr>
        <w:t>.</w:t>
      </w:r>
    </w:p>
    <w:p w14:paraId="34F93C04" w14:textId="0D9C7B6B" w:rsidR="00914012" w:rsidRPr="00914012" w:rsidRDefault="00F00C2C" w:rsidP="00914012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8.</w:t>
      </w:r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Professional Development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and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Career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Progression</w:t>
      </w:r>
      <w:proofErr w:type="spellEnd"/>
    </w:p>
    <w:p w14:paraId="58804296" w14:textId="77777777" w:rsidR="00914012" w:rsidRPr="00914012" w:rsidRDefault="00914012" w:rsidP="00896B61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Once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employed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engage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continuous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professional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development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including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in-service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advanced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degree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opportunities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performance-based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evaluations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government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provides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structured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career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ladders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that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allow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move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senior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positions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such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master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school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administrators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based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merit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experience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This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emphasis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lifelong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learning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contributes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high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quality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schools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>.</w:t>
      </w:r>
    </w:p>
    <w:p w14:paraId="4B876C3A" w14:textId="5BBC7654" w:rsidR="00914012" w:rsidRPr="00914012" w:rsidRDefault="00F00C2C" w:rsidP="00896B61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9.</w:t>
      </w:r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Comparative</w:t>
      </w:r>
      <w:proofErr w:type="spellEnd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914012" w:rsidRPr="00914012">
        <w:rPr>
          <w:rFonts w:ascii="Times New Roman" w:hAnsi="Times New Roman" w:cs="Times New Roman"/>
          <w:b/>
          <w:bCs/>
          <w:sz w:val="22"/>
          <w:szCs w:val="22"/>
        </w:rPr>
        <w:t>Insights</w:t>
      </w:r>
      <w:proofErr w:type="spellEnd"/>
    </w:p>
    <w:p w14:paraId="254FD0F4" w14:textId="77777777" w:rsidR="00914012" w:rsidRDefault="00914012" w:rsidP="00896B61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Compared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to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Korea’s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highly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centralized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ideologically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driven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teacher-training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system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emphasizes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professional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autonomy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meritocracy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pedagogical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innovation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international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context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shares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similarities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with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other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high-performing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OECD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countries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such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as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Finland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Singapore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particularly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selective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recruitment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rigorous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training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>.</w:t>
      </w:r>
    </w:p>
    <w:p w14:paraId="020FD8FE" w14:textId="77777777" w:rsidR="00914012" w:rsidRPr="00914012" w:rsidRDefault="00914012" w:rsidP="00896B61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14012">
        <w:rPr>
          <w:rFonts w:ascii="Times New Roman" w:hAnsi="Times New Roman" w:cs="Times New Roman"/>
          <w:b/>
          <w:bCs/>
          <w:sz w:val="22"/>
          <w:szCs w:val="22"/>
        </w:rPr>
        <w:t xml:space="preserve">8. </w:t>
      </w:r>
      <w:proofErr w:type="spellStart"/>
      <w:r w:rsidRPr="00914012">
        <w:rPr>
          <w:rFonts w:ascii="Times New Roman" w:hAnsi="Times New Roman" w:cs="Times New Roman"/>
          <w:b/>
          <w:bCs/>
          <w:sz w:val="22"/>
          <w:szCs w:val="22"/>
        </w:rPr>
        <w:t>Conclusion</w:t>
      </w:r>
      <w:proofErr w:type="spellEnd"/>
    </w:p>
    <w:p w14:paraId="64910EA6" w14:textId="5072EA1C" w:rsidR="003151B6" w:rsidRDefault="003151B6" w:rsidP="003151B6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Factors</w:t>
      </w:r>
      <w:proofErr w:type="spellEnd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That</w:t>
      </w:r>
      <w:proofErr w:type="spellEnd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Bring</w:t>
      </w:r>
      <w:proofErr w:type="spellEnd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Success</w:t>
      </w:r>
      <w:proofErr w:type="spellEnd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South </w:t>
      </w:r>
      <w:proofErr w:type="spellStart"/>
      <w:r w:rsidRPr="00685C9D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="001A522F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14:paraId="79D36622" w14:textId="77777777" w:rsidR="001A522F" w:rsidRDefault="001A522F" w:rsidP="001A522F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High </w:t>
      </w: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Share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Allocated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From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1A52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General Budget, </w:t>
      </w:r>
    </w:p>
    <w:p w14:paraId="55B20D17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Importance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Given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Teacher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Training, </w:t>
      </w:r>
    </w:p>
    <w:p w14:paraId="60586618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Respect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Shown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Teachers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Within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Society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14:paraId="2C91F237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High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Salaries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Teachers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14:paraId="04173B23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Importance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Given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English Language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14:paraId="5622F611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Quality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Approach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In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Higher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14:paraId="2427DD37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Ambitious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Goals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In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Science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Technology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</w:p>
    <w:p w14:paraId="2A1BE97D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Effective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Use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Information Technologies in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B8A3683" w14:textId="77777777" w:rsidR="00261D83" w:rsidRPr="00261D83" w:rsidRDefault="00261D83" w:rsidP="00261D83">
      <w:pPr>
        <w:pStyle w:val="ListeParagraf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Gifted</w:t>
      </w:r>
      <w:proofErr w:type="spellEnd"/>
      <w:r w:rsidRPr="00261D83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446A9C1B" w14:textId="77777777" w:rsidR="00261D83" w:rsidRPr="00261D83" w:rsidRDefault="00261D83" w:rsidP="00261D83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E66BD2D" w14:textId="7B9CD861" w:rsidR="00AB234F" w:rsidRDefault="00AB234F" w:rsidP="00754926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South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Korean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system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is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characterized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by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intense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competition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discipline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long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hours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study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University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entrance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determines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not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only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personal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success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but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also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family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societal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status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teaching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profession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enjoys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high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respect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and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plays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critical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role in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maintaining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quality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Moreover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South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Korea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continues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to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attract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international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students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reinforcing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its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position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 a global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educational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hub</w:t>
      </w:r>
      <w:proofErr w:type="spellEnd"/>
      <w:r w:rsidRPr="0075492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1E60182" w14:textId="77777777" w:rsidR="004F34BA" w:rsidRPr="004F34BA" w:rsidRDefault="004F34BA" w:rsidP="004F34BA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South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Korean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society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will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never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forget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this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statement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by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president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who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launched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education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campaign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in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the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country</w:t>
      </w:r>
      <w:proofErr w:type="spellEnd"/>
      <w:r w:rsidRPr="004F34B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1DAB1F9C" w14:textId="59640411" w:rsidR="004F34BA" w:rsidRPr="003C6732" w:rsidRDefault="003C6732" w:rsidP="004F34BA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proofErr w:type="spellStart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Educated</w:t>
      </w:r>
      <w:proofErr w:type="spellEnd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Socıety</w:t>
      </w:r>
      <w:proofErr w:type="spellEnd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Is A </w:t>
      </w:r>
      <w:proofErr w:type="spellStart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Happy</w:t>
      </w:r>
      <w:proofErr w:type="spellEnd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Socıety</w:t>
      </w:r>
      <w:proofErr w:type="spellEnd"/>
      <w:r w:rsidRPr="003C6732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</w:p>
    <w:p w14:paraId="69D22B51" w14:textId="77777777" w:rsidR="00754926" w:rsidRPr="00754926" w:rsidRDefault="00754926" w:rsidP="00754926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1F2152" w14:textId="77777777" w:rsidR="00914012" w:rsidRPr="00914012" w:rsidRDefault="00914012" w:rsidP="00914012">
      <w:pPr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b/>
          <w:bCs/>
          <w:sz w:val="22"/>
          <w:szCs w:val="22"/>
        </w:rPr>
        <w:t>References</w:t>
      </w:r>
      <w:proofErr w:type="spellEnd"/>
    </w:p>
    <w:p w14:paraId="4E7F84F3" w14:textId="77777777" w:rsidR="00345F8C" w:rsidRDefault="00345F8C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Armstrong, C. K. (2013).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Revolution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1945–1950. Cornell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Press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77F74764" w14:textId="77777777" w:rsidR="00345F8C" w:rsidRDefault="00345F8C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Annual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Report. World Bank. (2023). </w:t>
      </w:r>
    </w:p>
    <w:p w14:paraId="657BEE27" w14:textId="7F21C051" w:rsidR="00981EFD" w:rsidRPr="00914012" w:rsidRDefault="00981EFD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Kim,Jong</w:t>
      </w:r>
      <w:proofErr w:type="spellEnd"/>
      <w:r w:rsidR="0040460F">
        <w:rPr>
          <w:rFonts w:ascii="Times New Roman" w:hAnsi="Times New Roman" w:cs="Times New Roman"/>
          <w:sz w:val="22"/>
          <w:szCs w:val="22"/>
        </w:rPr>
        <w:t>-İl</w:t>
      </w:r>
      <w:r w:rsidR="009828F1">
        <w:rPr>
          <w:rFonts w:ascii="Times New Roman" w:hAnsi="Times New Roman" w:cs="Times New Roman"/>
          <w:sz w:val="22"/>
          <w:szCs w:val="22"/>
        </w:rPr>
        <w:t xml:space="preserve"> (2002). </w:t>
      </w:r>
      <w:r w:rsidR="00295E4C">
        <w:rPr>
          <w:rFonts w:ascii="Times New Roman" w:hAnsi="Times New Roman" w:cs="Times New Roman"/>
          <w:sz w:val="22"/>
          <w:szCs w:val="22"/>
        </w:rPr>
        <w:t xml:space="preserve">On </w:t>
      </w:r>
      <w:proofErr w:type="spellStart"/>
      <w:r w:rsidR="00295E4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="00295E4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295E4C">
        <w:rPr>
          <w:rFonts w:ascii="Times New Roman" w:hAnsi="Times New Roman" w:cs="Times New Roman"/>
          <w:sz w:val="22"/>
          <w:szCs w:val="22"/>
        </w:rPr>
        <w:t>Juche</w:t>
      </w:r>
      <w:proofErr w:type="spellEnd"/>
      <w:r w:rsidR="00295E4C">
        <w:rPr>
          <w:rFonts w:ascii="Times New Roman" w:hAnsi="Times New Roman" w:cs="Times New Roman"/>
          <w:sz w:val="22"/>
          <w:szCs w:val="22"/>
        </w:rPr>
        <w:t xml:space="preserve"> </w:t>
      </w:r>
      <w:r w:rsidR="00CD4DB8">
        <w:rPr>
          <w:rFonts w:ascii="Times New Roman" w:hAnsi="Times New Roman" w:cs="Times New Roman"/>
          <w:sz w:val="22"/>
          <w:szCs w:val="22"/>
        </w:rPr>
        <w:t xml:space="preserve">İdea of </w:t>
      </w:r>
      <w:proofErr w:type="spellStart"/>
      <w:r w:rsidR="00CD4DB8">
        <w:rPr>
          <w:rFonts w:ascii="Times New Roman" w:hAnsi="Times New Roman" w:cs="Times New Roman"/>
          <w:sz w:val="22"/>
          <w:szCs w:val="22"/>
        </w:rPr>
        <w:t>Our</w:t>
      </w:r>
      <w:proofErr w:type="spellEnd"/>
      <w:r w:rsidR="00CD4DB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D4DB8">
        <w:rPr>
          <w:rFonts w:ascii="Times New Roman" w:hAnsi="Times New Roman" w:cs="Times New Roman"/>
          <w:sz w:val="22"/>
          <w:szCs w:val="22"/>
        </w:rPr>
        <w:t>Party</w:t>
      </w:r>
      <w:proofErr w:type="spellEnd"/>
      <w:r w:rsidR="00CD4DB8">
        <w:rPr>
          <w:rFonts w:ascii="Times New Roman" w:hAnsi="Times New Roman" w:cs="Times New Roman"/>
          <w:sz w:val="22"/>
          <w:szCs w:val="22"/>
        </w:rPr>
        <w:t>,</w:t>
      </w:r>
      <w:r w:rsidR="009828F1">
        <w:rPr>
          <w:rFonts w:ascii="Times New Roman" w:hAnsi="Times New Roman" w:cs="Times New Roman"/>
          <w:sz w:val="22"/>
          <w:szCs w:val="22"/>
        </w:rPr>
        <w:t xml:space="preserve"> </w:t>
      </w:r>
      <w:r w:rsidR="00CD4DB8">
        <w:rPr>
          <w:rFonts w:ascii="Times New Roman" w:hAnsi="Times New Roman" w:cs="Times New Roman"/>
          <w:sz w:val="22"/>
          <w:szCs w:val="22"/>
        </w:rPr>
        <w:t xml:space="preserve">Pyongyang, </w:t>
      </w:r>
      <w:proofErr w:type="spellStart"/>
      <w:r w:rsidR="00CD4DB8">
        <w:rPr>
          <w:rFonts w:ascii="Times New Roman" w:hAnsi="Times New Roman" w:cs="Times New Roman"/>
          <w:sz w:val="22"/>
          <w:szCs w:val="22"/>
        </w:rPr>
        <w:t>Foreign</w:t>
      </w:r>
      <w:proofErr w:type="spellEnd"/>
      <w:r w:rsidR="00CD4DB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D4DB8">
        <w:rPr>
          <w:rFonts w:ascii="Times New Roman" w:hAnsi="Times New Roman" w:cs="Times New Roman"/>
          <w:sz w:val="22"/>
          <w:szCs w:val="22"/>
        </w:rPr>
        <w:t>Language</w:t>
      </w:r>
      <w:r w:rsidR="00C96A00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C96A00">
        <w:rPr>
          <w:rFonts w:ascii="Times New Roman" w:hAnsi="Times New Roman" w:cs="Times New Roman"/>
          <w:sz w:val="22"/>
          <w:szCs w:val="22"/>
        </w:rPr>
        <w:t xml:space="preserve"> </w:t>
      </w:r>
      <w:r w:rsidR="009828F1">
        <w:rPr>
          <w:rFonts w:ascii="Times New Roman" w:hAnsi="Times New Roman" w:cs="Times New Roman"/>
          <w:sz w:val="22"/>
          <w:szCs w:val="22"/>
        </w:rPr>
        <w:t>P</w:t>
      </w:r>
      <w:r w:rsidR="00C96A00">
        <w:rPr>
          <w:rFonts w:ascii="Times New Roman" w:hAnsi="Times New Roman" w:cs="Times New Roman"/>
          <w:sz w:val="22"/>
          <w:szCs w:val="22"/>
        </w:rPr>
        <w:t>ublishing House</w:t>
      </w:r>
    </w:p>
    <w:p w14:paraId="3FC74945" w14:textId="77777777" w:rsidR="004D5C32" w:rsidRDefault="004D5C32" w:rsidP="004D5C32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Kim, S. H. (2019).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Ideology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DPRK: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Case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Training.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Journal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Comparative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295A9437" w14:textId="1FCA68E9" w:rsidR="00914012" w:rsidRDefault="00914012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914012">
        <w:rPr>
          <w:rFonts w:ascii="Times New Roman" w:hAnsi="Times New Roman" w:cs="Times New Roman"/>
          <w:sz w:val="22"/>
          <w:szCs w:val="22"/>
        </w:rPr>
        <w:t xml:space="preserve">Kim, Y. S. (2021).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Teacher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Reform in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Trends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Challenges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Journal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Asian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504250B" w14:textId="5B0DE632" w:rsidR="004D5C32" w:rsidRDefault="004D5C32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4C5D13">
        <w:rPr>
          <w:rFonts w:ascii="Times New Roman" w:hAnsi="Times New Roman" w:cs="Times New Roman"/>
          <w:sz w:val="22"/>
          <w:szCs w:val="22"/>
        </w:rPr>
        <w:t xml:space="preserve">Kim, S. &amp; Lee, J. (2022).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Role of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Korea’s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Economic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Development.</w:t>
      </w:r>
    </w:p>
    <w:p w14:paraId="240EC545" w14:textId="77777777" w:rsidR="00433F49" w:rsidRPr="004C5D13" w:rsidRDefault="00433F49" w:rsidP="00433F49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4C5D13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Ministry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(2024).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Policy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Report.</w:t>
      </w:r>
    </w:p>
    <w:p w14:paraId="2A416ECA" w14:textId="77777777" w:rsidR="00345F8C" w:rsidRDefault="00345F8C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345F8C">
        <w:rPr>
          <w:rFonts w:ascii="Times New Roman" w:hAnsi="Times New Roman" w:cs="Times New Roman"/>
          <w:sz w:val="22"/>
          <w:szCs w:val="22"/>
        </w:rPr>
        <w:t>Lankov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A. (2015).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Real North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: Life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Failed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Stalinist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Utopia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Oxford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Press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>.</w:t>
      </w:r>
    </w:p>
    <w:p w14:paraId="5D9370CC" w14:textId="06FC14CD" w:rsidR="00776366" w:rsidRPr="00345F8C" w:rsidRDefault="00486C05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486C05">
        <w:rPr>
          <w:rFonts w:ascii="Times New Roman" w:hAnsi="Times New Roman" w:cs="Times New Roman"/>
          <w:sz w:val="22"/>
          <w:szCs w:val="22"/>
        </w:rPr>
        <w:t xml:space="preserve">Lee, J. (2021). Propaganda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Perception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: North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Youth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 Information Age.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Seoul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86C05">
        <w:rPr>
          <w:rFonts w:ascii="Times New Roman" w:hAnsi="Times New Roman" w:cs="Times New Roman"/>
          <w:sz w:val="22"/>
          <w:szCs w:val="22"/>
        </w:rPr>
        <w:t>Press</w:t>
      </w:r>
      <w:proofErr w:type="spellEnd"/>
      <w:r w:rsidRPr="00486C05">
        <w:rPr>
          <w:rFonts w:ascii="Times New Roman" w:hAnsi="Times New Roman" w:cs="Times New Roman"/>
          <w:sz w:val="22"/>
          <w:szCs w:val="22"/>
        </w:rPr>
        <w:t>.</w:t>
      </w:r>
    </w:p>
    <w:p w14:paraId="2FD9C1CB" w14:textId="77777777" w:rsidR="004C42E2" w:rsidRDefault="004C42E2" w:rsidP="004C42E2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914012">
        <w:rPr>
          <w:rFonts w:ascii="Times New Roman" w:hAnsi="Times New Roman" w:cs="Times New Roman"/>
          <w:sz w:val="22"/>
          <w:szCs w:val="22"/>
        </w:rPr>
        <w:t xml:space="preserve">OECD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Publishing.Park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>, H. J. (2020).</w:t>
      </w:r>
    </w:p>
    <w:p w14:paraId="5A2B39BA" w14:textId="77777777" w:rsidR="00397A72" w:rsidRPr="004C5D13" w:rsidRDefault="00397A72" w:rsidP="00397A72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4C5D13">
        <w:rPr>
          <w:rFonts w:ascii="Times New Roman" w:hAnsi="Times New Roman" w:cs="Times New Roman"/>
          <w:sz w:val="22"/>
          <w:szCs w:val="22"/>
        </w:rPr>
        <w:t xml:space="preserve">OECD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at a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Glance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(2023). South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Profile.</w:t>
      </w:r>
    </w:p>
    <w:p w14:paraId="0708461F" w14:textId="77777777" w:rsidR="00914012" w:rsidRPr="00914012" w:rsidRDefault="00914012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914012">
        <w:rPr>
          <w:rFonts w:ascii="Times New Roman" w:hAnsi="Times New Roman" w:cs="Times New Roman"/>
          <w:sz w:val="22"/>
          <w:szCs w:val="22"/>
        </w:rPr>
        <w:t xml:space="preserve">OECD. (2023).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Policy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Outlook: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E311B13" w14:textId="2A843AE5" w:rsidR="00345F8C" w:rsidRDefault="00345F8C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Park, Y. J. (2020).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Pedagogy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Politics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Socialist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Systems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Asian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Review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FEA646B" w14:textId="511B8E6A" w:rsidR="006A6492" w:rsidRPr="00914012" w:rsidRDefault="006A6492" w:rsidP="006A6492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4C5D13">
        <w:rPr>
          <w:rFonts w:ascii="Times New Roman" w:hAnsi="Times New Roman" w:cs="Times New Roman"/>
          <w:sz w:val="22"/>
          <w:szCs w:val="22"/>
        </w:rPr>
        <w:t xml:space="preserve">Park, H. (2021).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Teachers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Society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Journal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of East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Asian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C5D13">
        <w:rPr>
          <w:rFonts w:ascii="Times New Roman" w:hAnsi="Times New Roman" w:cs="Times New Roman"/>
          <w:sz w:val="22"/>
          <w:szCs w:val="22"/>
        </w:rPr>
        <w:t>Studies</w:t>
      </w:r>
      <w:proofErr w:type="spellEnd"/>
      <w:r w:rsidRPr="004C5D13">
        <w:rPr>
          <w:rFonts w:ascii="Times New Roman" w:hAnsi="Times New Roman" w:cs="Times New Roman"/>
          <w:sz w:val="22"/>
          <w:szCs w:val="22"/>
        </w:rPr>
        <w:t>.</w:t>
      </w:r>
    </w:p>
    <w:p w14:paraId="24E4B969" w14:textId="64F53DB5" w:rsidR="00914012" w:rsidRPr="00914012" w:rsidRDefault="00914012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Professionalism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Policy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in 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Comparative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Review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05E46CB3" w14:textId="5FBE664E" w:rsidR="00914012" w:rsidRDefault="00914012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914012">
        <w:rPr>
          <w:rFonts w:ascii="Times New Roman" w:hAnsi="Times New Roman" w:cs="Times New Roman"/>
          <w:sz w:val="22"/>
          <w:szCs w:val="22"/>
        </w:rPr>
        <w:t>Republic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Korea’Ministry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. (2022). </w:t>
      </w:r>
    </w:p>
    <w:p w14:paraId="22771A60" w14:textId="77777777" w:rsidR="00951C5B" w:rsidRPr="00EF52DC" w:rsidRDefault="00951C5B" w:rsidP="00951C5B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EF52DC">
        <w:rPr>
          <w:rFonts w:ascii="Times New Roman" w:hAnsi="Times New Roman" w:cs="Times New Roman"/>
          <w:sz w:val="22"/>
          <w:szCs w:val="22"/>
        </w:rPr>
        <w:t>Ryang</w:t>
      </w:r>
      <w:proofErr w:type="spellEnd"/>
      <w:r w:rsidRPr="00EF52DC">
        <w:rPr>
          <w:rFonts w:ascii="Times New Roman" w:hAnsi="Times New Roman" w:cs="Times New Roman"/>
          <w:sz w:val="22"/>
          <w:szCs w:val="22"/>
        </w:rPr>
        <w:t xml:space="preserve">, S. (2020). </w:t>
      </w:r>
      <w:r w:rsidRPr="00EF52DC">
        <w:rPr>
          <w:rFonts w:ascii="Times New Roman" w:hAnsi="Times New Roman" w:cs="Times New Roman"/>
          <w:i/>
          <w:iCs/>
          <w:sz w:val="22"/>
          <w:szCs w:val="22"/>
        </w:rPr>
        <w:t xml:space="preserve">Reading North </w:t>
      </w:r>
      <w:proofErr w:type="spellStart"/>
      <w:r w:rsidRPr="00EF52DC">
        <w:rPr>
          <w:rFonts w:ascii="Times New Roman" w:hAnsi="Times New Roman" w:cs="Times New Roman"/>
          <w:i/>
          <w:iCs/>
          <w:sz w:val="22"/>
          <w:szCs w:val="22"/>
        </w:rPr>
        <w:t>Korea</w:t>
      </w:r>
      <w:proofErr w:type="spellEnd"/>
      <w:r w:rsidRPr="00EF52DC">
        <w:rPr>
          <w:rFonts w:ascii="Times New Roman" w:hAnsi="Times New Roman" w:cs="Times New Roman"/>
          <w:i/>
          <w:iCs/>
          <w:sz w:val="22"/>
          <w:szCs w:val="22"/>
        </w:rPr>
        <w:t xml:space="preserve">: </w:t>
      </w:r>
      <w:proofErr w:type="spellStart"/>
      <w:r w:rsidRPr="00EF52DC">
        <w:rPr>
          <w:rFonts w:ascii="Times New Roman" w:hAnsi="Times New Roman" w:cs="Times New Roman"/>
          <w:i/>
          <w:iCs/>
          <w:sz w:val="22"/>
          <w:szCs w:val="22"/>
        </w:rPr>
        <w:t>Education</w:t>
      </w:r>
      <w:proofErr w:type="spellEnd"/>
      <w:r w:rsidRPr="00EF52DC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 w:rsidRPr="00EF52DC">
        <w:rPr>
          <w:rFonts w:ascii="Times New Roman" w:hAnsi="Times New Roman" w:cs="Times New Roman"/>
          <w:i/>
          <w:iCs/>
          <w:sz w:val="22"/>
          <w:szCs w:val="22"/>
        </w:rPr>
        <w:t>Power</w:t>
      </w:r>
      <w:proofErr w:type="spellEnd"/>
      <w:r w:rsidRPr="00EF52DC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 w:rsidRPr="00EF52DC">
        <w:rPr>
          <w:rFonts w:ascii="Times New Roman" w:hAnsi="Times New Roman" w:cs="Times New Roman"/>
          <w:i/>
          <w:iCs/>
          <w:sz w:val="22"/>
          <w:szCs w:val="22"/>
        </w:rPr>
        <w:t>and</w:t>
      </w:r>
      <w:proofErr w:type="spellEnd"/>
      <w:r w:rsidRPr="00EF52DC">
        <w:rPr>
          <w:rFonts w:ascii="Times New Roman" w:hAnsi="Times New Roman" w:cs="Times New Roman"/>
          <w:i/>
          <w:iCs/>
          <w:sz w:val="22"/>
          <w:szCs w:val="22"/>
        </w:rPr>
        <w:t xml:space="preserve"> Identity</w:t>
      </w:r>
      <w:r w:rsidRPr="00EF52DC">
        <w:rPr>
          <w:rFonts w:ascii="Times New Roman" w:hAnsi="Times New Roman" w:cs="Times New Roman"/>
          <w:sz w:val="22"/>
          <w:szCs w:val="22"/>
        </w:rPr>
        <w:t xml:space="preserve">. Stanford </w:t>
      </w:r>
      <w:proofErr w:type="spellStart"/>
      <w:r w:rsidRPr="00EF52DC">
        <w:rPr>
          <w:rFonts w:ascii="Times New Roman" w:hAnsi="Times New Roman" w:cs="Times New Roman"/>
          <w:sz w:val="22"/>
          <w:szCs w:val="22"/>
        </w:rPr>
        <w:t>University</w:t>
      </w:r>
      <w:proofErr w:type="spellEnd"/>
      <w:r w:rsidRPr="00EF52D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EF52DC">
        <w:rPr>
          <w:rFonts w:ascii="Times New Roman" w:hAnsi="Times New Roman" w:cs="Times New Roman"/>
          <w:sz w:val="22"/>
          <w:szCs w:val="22"/>
        </w:rPr>
        <w:t>Press</w:t>
      </w:r>
      <w:proofErr w:type="spellEnd"/>
      <w:r w:rsidRPr="00EF52DC">
        <w:rPr>
          <w:rFonts w:ascii="Times New Roman" w:hAnsi="Times New Roman" w:cs="Times New Roman"/>
          <w:sz w:val="22"/>
          <w:szCs w:val="22"/>
        </w:rPr>
        <w:t>.</w:t>
      </w:r>
    </w:p>
    <w:p w14:paraId="514E445E" w14:textId="272ACFD8" w:rsidR="00914012" w:rsidRDefault="00914012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914012">
        <w:rPr>
          <w:rFonts w:ascii="Times New Roman" w:hAnsi="Times New Roman" w:cs="Times New Roman"/>
          <w:sz w:val="22"/>
          <w:szCs w:val="22"/>
        </w:rPr>
        <w:t xml:space="preserve">South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Korea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Sector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14012">
        <w:rPr>
          <w:rFonts w:ascii="Times New Roman" w:hAnsi="Times New Roman" w:cs="Times New Roman"/>
          <w:sz w:val="22"/>
          <w:szCs w:val="22"/>
        </w:rPr>
        <w:t>Overview</w:t>
      </w:r>
      <w:proofErr w:type="spellEnd"/>
      <w:r w:rsidRPr="00914012">
        <w:rPr>
          <w:rFonts w:ascii="Times New Roman" w:hAnsi="Times New Roman" w:cs="Times New Roman"/>
          <w:sz w:val="22"/>
          <w:szCs w:val="22"/>
        </w:rPr>
        <w:t>.</w:t>
      </w:r>
    </w:p>
    <w:p w14:paraId="128BAD77" w14:textId="6EE75BEA" w:rsidR="00345F8C" w:rsidRDefault="00345F8C" w:rsidP="00345F8C">
      <w:pPr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345F8C">
        <w:rPr>
          <w:rFonts w:ascii="Times New Roman" w:hAnsi="Times New Roman" w:cs="Times New Roman"/>
          <w:sz w:val="22"/>
          <w:szCs w:val="22"/>
        </w:rPr>
        <w:t xml:space="preserve">United Nations Development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Programme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(UNDP). (2023).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Education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and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Human Development in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DPRK. UNDP </w:t>
      </w:r>
      <w:proofErr w:type="spellStart"/>
      <w:r w:rsidRPr="00345F8C">
        <w:rPr>
          <w:rFonts w:ascii="Times New Roman" w:hAnsi="Times New Roman" w:cs="Times New Roman"/>
          <w:sz w:val="22"/>
          <w:szCs w:val="22"/>
        </w:rPr>
        <w:t>Policy</w:t>
      </w:r>
      <w:proofErr w:type="spellEnd"/>
      <w:r w:rsidRPr="00345F8C">
        <w:rPr>
          <w:rFonts w:ascii="Times New Roman" w:hAnsi="Times New Roman" w:cs="Times New Roman"/>
          <w:sz w:val="22"/>
          <w:szCs w:val="22"/>
        </w:rPr>
        <w:t xml:space="preserve"> Report.</w:t>
      </w:r>
    </w:p>
    <w:sectPr w:rsidR="00345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F6F31" w14:textId="77777777" w:rsidR="00606A75" w:rsidRDefault="00606A75" w:rsidP="00776366">
      <w:pPr>
        <w:spacing w:after="0" w:line="240" w:lineRule="auto"/>
      </w:pPr>
      <w:r>
        <w:separator/>
      </w:r>
    </w:p>
  </w:endnote>
  <w:endnote w:type="continuationSeparator" w:id="0">
    <w:p w14:paraId="538AF2B6" w14:textId="77777777" w:rsidR="00606A75" w:rsidRDefault="00606A75" w:rsidP="00776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7B735" w14:textId="77777777" w:rsidR="00606A75" w:rsidRDefault="00606A75" w:rsidP="00776366">
      <w:pPr>
        <w:spacing w:after="0" w:line="240" w:lineRule="auto"/>
      </w:pPr>
      <w:r>
        <w:separator/>
      </w:r>
    </w:p>
  </w:footnote>
  <w:footnote w:type="continuationSeparator" w:id="0">
    <w:p w14:paraId="593AF682" w14:textId="77777777" w:rsidR="00606A75" w:rsidRDefault="00606A75" w:rsidP="00776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11670"/>
    <w:multiLevelType w:val="hybridMultilevel"/>
    <w:tmpl w:val="6DCCA6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23974"/>
    <w:multiLevelType w:val="hybridMultilevel"/>
    <w:tmpl w:val="A2C277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0142A"/>
    <w:multiLevelType w:val="hybridMultilevel"/>
    <w:tmpl w:val="A92A2EC0"/>
    <w:lvl w:ilvl="0" w:tplc="39B083B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E30FD"/>
    <w:multiLevelType w:val="hybridMultilevel"/>
    <w:tmpl w:val="B16AD3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11F30"/>
    <w:multiLevelType w:val="hybridMultilevel"/>
    <w:tmpl w:val="1ADA919C"/>
    <w:lvl w:ilvl="0" w:tplc="39B083B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C1877"/>
    <w:multiLevelType w:val="hybridMultilevel"/>
    <w:tmpl w:val="6F408D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51782">
    <w:abstractNumId w:val="4"/>
  </w:num>
  <w:num w:numId="2" w16cid:durableId="1021471007">
    <w:abstractNumId w:val="2"/>
  </w:num>
  <w:num w:numId="3" w16cid:durableId="1998529760">
    <w:abstractNumId w:val="3"/>
  </w:num>
  <w:num w:numId="4" w16cid:durableId="292712009">
    <w:abstractNumId w:val="5"/>
  </w:num>
  <w:num w:numId="5" w16cid:durableId="48264614">
    <w:abstractNumId w:val="0"/>
  </w:num>
  <w:num w:numId="6" w16cid:durableId="1122071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12"/>
    <w:rsid w:val="00001C61"/>
    <w:rsid w:val="00044840"/>
    <w:rsid w:val="00061802"/>
    <w:rsid w:val="00067ED7"/>
    <w:rsid w:val="00074847"/>
    <w:rsid w:val="000942B7"/>
    <w:rsid w:val="0009546E"/>
    <w:rsid w:val="000A3362"/>
    <w:rsid w:val="000A4E27"/>
    <w:rsid w:val="000E294D"/>
    <w:rsid w:val="000E30B2"/>
    <w:rsid w:val="000E3BC2"/>
    <w:rsid w:val="001375CC"/>
    <w:rsid w:val="00176F65"/>
    <w:rsid w:val="001838C1"/>
    <w:rsid w:val="001A522F"/>
    <w:rsid w:val="001B1EBF"/>
    <w:rsid w:val="001D7933"/>
    <w:rsid w:val="002055DA"/>
    <w:rsid w:val="00225CF7"/>
    <w:rsid w:val="002333B0"/>
    <w:rsid w:val="00246739"/>
    <w:rsid w:val="00261D83"/>
    <w:rsid w:val="00271595"/>
    <w:rsid w:val="00295E4C"/>
    <w:rsid w:val="002B309D"/>
    <w:rsid w:val="002E504F"/>
    <w:rsid w:val="002F4DDD"/>
    <w:rsid w:val="00313E6F"/>
    <w:rsid w:val="003151B6"/>
    <w:rsid w:val="00320F22"/>
    <w:rsid w:val="00340345"/>
    <w:rsid w:val="00345F8C"/>
    <w:rsid w:val="00376F15"/>
    <w:rsid w:val="00392E9C"/>
    <w:rsid w:val="00397A72"/>
    <w:rsid w:val="003A0F17"/>
    <w:rsid w:val="003B0BCD"/>
    <w:rsid w:val="003C64C1"/>
    <w:rsid w:val="003C6732"/>
    <w:rsid w:val="003C7734"/>
    <w:rsid w:val="0040460F"/>
    <w:rsid w:val="00433F49"/>
    <w:rsid w:val="004417AD"/>
    <w:rsid w:val="00443843"/>
    <w:rsid w:val="00471199"/>
    <w:rsid w:val="004731B7"/>
    <w:rsid w:val="00474606"/>
    <w:rsid w:val="004800F7"/>
    <w:rsid w:val="00480E7B"/>
    <w:rsid w:val="00486C05"/>
    <w:rsid w:val="004A134E"/>
    <w:rsid w:val="004C42E2"/>
    <w:rsid w:val="004C5D13"/>
    <w:rsid w:val="004D2C78"/>
    <w:rsid w:val="004D5C32"/>
    <w:rsid w:val="004F34BA"/>
    <w:rsid w:val="00500A81"/>
    <w:rsid w:val="00504A8A"/>
    <w:rsid w:val="005220C3"/>
    <w:rsid w:val="0054101D"/>
    <w:rsid w:val="0054334C"/>
    <w:rsid w:val="0056054D"/>
    <w:rsid w:val="00584296"/>
    <w:rsid w:val="005A5780"/>
    <w:rsid w:val="005A7315"/>
    <w:rsid w:val="005B1154"/>
    <w:rsid w:val="005C2AC2"/>
    <w:rsid w:val="005C7EEA"/>
    <w:rsid w:val="005D3F84"/>
    <w:rsid w:val="005D44E1"/>
    <w:rsid w:val="005D458D"/>
    <w:rsid w:val="005E0D58"/>
    <w:rsid w:val="00600046"/>
    <w:rsid w:val="00606A75"/>
    <w:rsid w:val="00610665"/>
    <w:rsid w:val="00610FE4"/>
    <w:rsid w:val="006428CE"/>
    <w:rsid w:val="006547F5"/>
    <w:rsid w:val="0065659A"/>
    <w:rsid w:val="00667A6F"/>
    <w:rsid w:val="00675C50"/>
    <w:rsid w:val="00685C9D"/>
    <w:rsid w:val="006906CD"/>
    <w:rsid w:val="006A6492"/>
    <w:rsid w:val="006E08B2"/>
    <w:rsid w:val="006E260A"/>
    <w:rsid w:val="006E36CA"/>
    <w:rsid w:val="006E7872"/>
    <w:rsid w:val="00727862"/>
    <w:rsid w:val="007345A3"/>
    <w:rsid w:val="00754926"/>
    <w:rsid w:val="00776366"/>
    <w:rsid w:val="00776690"/>
    <w:rsid w:val="0078685F"/>
    <w:rsid w:val="007B0C05"/>
    <w:rsid w:val="007B1C29"/>
    <w:rsid w:val="007C4A97"/>
    <w:rsid w:val="007D018D"/>
    <w:rsid w:val="007D49F3"/>
    <w:rsid w:val="007F3510"/>
    <w:rsid w:val="007F4686"/>
    <w:rsid w:val="00800363"/>
    <w:rsid w:val="008230DB"/>
    <w:rsid w:val="00825C9D"/>
    <w:rsid w:val="00827893"/>
    <w:rsid w:val="00831084"/>
    <w:rsid w:val="00864F29"/>
    <w:rsid w:val="0087336D"/>
    <w:rsid w:val="00887408"/>
    <w:rsid w:val="00896B61"/>
    <w:rsid w:val="008B3F77"/>
    <w:rsid w:val="008C74BA"/>
    <w:rsid w:val="008D5149"/>
    <w:rsid w:val="008E682B"/>
    <w:rsid w:val="00902F76"/>
    <w:rsid w:val="00914012"/>
    <w:rsid w:val="0092715F"/>
    <w:rsid w:val="0093298C"/>
    <w:rsid w:val="00943581"/>
    <w:rsid w:val="00951C5B"/>
    <w:rsid w:val="009527B9"/>
    <w:rsid w:val="00963BD8"/>
    <w:rsid w:val="009706C2"/>
    <w:rsid w:val="0097165F"/>
    <w:rsid w:val="00972C69"/>
    <w:rsid w:val="00974095"/>
    <w:rsid w:val="00980970"/>
    <w:rsid w:val="00981EFD"/>
    <w:rsid w:val="009828F1"/>
    <w:rsid w:val="00994E83"/>
    <w:rsid w:val="009A233F"/>
    <w:rsid w:val="009B6630"/>
    <w:rsid w:val="009B6BF8"/>
    <w:rsid w:val="009D3A97"/>
    <w:rsid w:val="009D3FA3"/>
    <w:rsid w:val="009E37A7"/>
    <w:rsid w:val="009E38AB"/>
    <w:rsid w:val="009E3A68"/>
    <w:rsid w:val="009F2E1E"/>
    <w:rsid w:val="009F677E"/>
    <w:rsid w:val="00A12726"/>
    <w:rsid w:val="00A325A6"/>
    <w:rsid w:val="00A80384"/>
    <w:rsid w:val="00A8620C"/>
    <w:rsid w:val="00AB234F"/>
    <w:rsid w:val="00AD7926"/>
    <w:rsid w:val="00AF2507"/>
    <w:rsid w:val="00B06E44"/>
    <w:rsid w:val="00B435C6"/>
    <w:rsid w:val="00B54F53"/>
    <w:rsid w:val="00B601C4"/>
    <w:rsid w:val="00B6147C"/>
    <w:rsid w:val="00BC256F"/>
    <w:rsid w:val="00BF577A"/>
    <w:rsid w:val="00BF7315"/>
    <w:rsid w:val="00C13CAC"/>
    <w:rsid w:val="00C22C3C"/>
    <w:rsid w:val="00C44DE2"/>
    <w:rsid w:val="00C70153"/>
    <w:rsid w:val="00C82209"/>
    <w:rsid w:val="00C90373"/>
    <w:rsid w:val="00C90ACB"/>
    <w:rsid w:val="00C94C3E"/>
    <w:rsid w:val="00C94DDC"/>
    <w:rsid w:val="00C96A00"/>
    <w:rsid w:val="00CB2767"/>
    <w:rsid w:val="00CD4DB8"/>
    <w:rsid w:val="00CD792E"/>
    <w:rsid w:val="00CE1D95"/>
    <w:rsid w:val="00CF1E65"/>
    <w:rsid w:val="00CF5015"/>
    <w:rsid w:val="00D16A0C"/>
    <w:rsid w:val="00D17B45"/>
    <w:rsid w:val="00D23B81"/>
    <w:rsid w:val="00D30B64"/>
    <w:rsid w:val="00D33364"/>
    <w:rsid w:val="00D34458"/>
    <w:rsid w:val="00D37D5C"/>
    <w:rsid w:val="00D40E3C"/>
    <w:rsid w:val="00D42B9B"/>
    <w:rsid w:val="00D46D24"/>
    <w:rsid w:val="00D6611C"/>
    <w:rsid w:val="00D8377B"/>
    <w:rsid w:val="00DA2E35"/>
    <w:rsid w:val="00DB13B0"/>
    <w:rsid w:val="00DB256D"/>
    <w:rsid w:val="00E064F6"/>
    <w:rsid w:val="00E07E1C"/>
    <w:rsid w:val="00E31497"/>
    <w:rsid w:val="00E36700"/>
    <w:rsid w:val="00E47628"/>
    <w:rsid w:val="00E527EA"/>
    <w:rsid w:val="00E561A6"/>
    <w:rsid w:val="00E5781A"/>
    <w:rsid w:val="00E9709F"/>
    <w:rsid w:val="00EA0237"/>
    <w:rsid w:val="00EA1991"/>
    <w:rsid w:val="00EA293F"/>
    <w:rsid w:val="00EB6948"/>
    <w:rsid w:val="00EC09FB"/>
    <w:rsid w:val="00EC5B41"/>
    <w:rsid w:val="00ED2DDD"/>
    <w:rsid w:val="00EF48DA"/>
    <w:rsid w:val="00EF52DC"/>
    <w:rsid w:val="00F00C2C"/>
    <w:rsid w:val="00F067DF"/>
    <w:rsid w:val="00F13E2D"/>
    <w:rsid w:val="00F14E86"/>
    <w:rsid w:val="00F45DD6"/>
    <w:rsid w:val="00F562E8"/>
    <w:rsid w:val="00F60D6F"/>
    <w:rsid w:val="00F80F70"/>
    <w:rsid w:val="00FB1C92"/>
    <w:rsid w:val="00FB2499"/>
    <w:rsid w:val="00FB53EA"/>
    <w:rsid w:val="00FB7AAF"/>
    <w:rsid w:val="00FC5F5F"/>
    <w:rsid w:val="00FD4999"/>
    <w:rsid w:val="00FD5B12"/>
    <w:rsid w:val="00FD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05BFA"/>
  <w15:chartTrackingRefBased/>
  <w15:docId w15:val="{0ADE10AF-E023-4185-8597-13EC3538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914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14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140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914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9140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914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914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914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914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914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rsid w:val="00914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140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914012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914012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914012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914012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914012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914012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914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14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914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914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914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914012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914012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914012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14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914012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914012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D37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76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76366"/>
  </w:style>
  <w:style w:type="paragraph" w:styleId="AltBilgi">
    <w:name w:val="footer"/>
    <w:basedOn w:val="Normal"/>
    <w:link w:val="AltBilgiChar"/>
    <w:uiPriority w:val="99"/>
    <w:unhideWhenUsed/>
    <w:rsid w:val="00776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76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4480</Words>
  <Characters>25536</Characters>
  <Application>Microsoft Office Word</Application>
  <DocSecurity>0</DocSecurity>
  <Lines>212</Lines>
  <Paragraphs>59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H.Vedat ATACAN</dc:creator>
  <cp:keywords/>
  <dc:description/>
  <cp:lastModifiedBy>H.Vedat ATACAN</cp:lastModifiedBy>
  <cp:revision>2</cp:revision>
  <dcterms:created xsi:type="dcterms:W3CDTF">2025-10-22T21:40:00Z</dcterms:created>
  <dcterms:modified xsi:type="dcterms:W3CDTF">2025-10-22T21:40:00Z</dcterms:modified>
</cp:coreProperties>
</file>